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E57B2" w14:textId="274E489B" w:rsidR="000963E9" w:rsidRPr="000963E9" w:rsidRDefault="000963E9" w:rsidP="00A712E8">
      <w:pPr>
        <w:jc w:val="center"/>
        <w:outlineLvl w:val="0"/>
        <w:rPr>
          <w:b/>
          <w:bCs/>
          <w:lang w:val="vi-VN"/>
        </w:rPr>
      </w:pPr>
      <w:r>
        <w:rPr>
          <w:b/>
          <w:bCs/>
          <w:lang w:val="vi-VN"/>
        </w:rPr>
        <w:t>Phụ lục 03</w:t>
      </w:r>
    </w:p>
    <w:p w14:paraId="50F58088" w14:textId="77777777" w:rsidR="000963E9" w:rsidRDefault="000963E9" w:rsidP="00A712E8">
      <w:pPr>
        <w:jc w:val="center"/>
        <w:outlineLvl w:val="0"/>
        <w:rPr>
          <w:b/>
          <w:bCs/>
          <w:lang w:val="da-DK"/>
        </w:rPr>
      </w:pPr>
    </w:p>
    <w:p w14:paraId="528A4EE9" w14:textId="119615C8" w:rsidR="00E755B7" w:rsidRPr="001A367C" w:rsidRDefault="00E74DF9" w:rsidP="00A712E8">
      <w:pPr>
        <w:jc w:val="center"/>
        <w:outlineLvl w:val="0"/>
        <w:rPr>
          <w:b/>
          <w:bCs/>
          <w:lang w:val="da-DK"/>
        </w:rPr>
      </w:pPr>
      <w:r>
        <w:rPr>
          <w:b/>
          <w:bCs/>
          <w:lang w:val="da-DK"/>
        </w:rPr>
        <w:t xml:space="preserve">KẾT QUẢ THỰC HIỆN </w:t>
      </w:r>
      <w:r w:rsidR="00A712E8" w:rsidRPr="001A367C">
        <w:rPr>
          <w:b/>
          <w:bCs/>
          <w:lang w:val="da-DK"/>
        </w:rPr>
        <w:t>C</w:t>
      </w:r>
      <w:r w:rsidR="001A367C" w:rsidRPr="001A367C">
        <w:rPr>
          <w:b/>
          <w:bCs/>
          <w:lang w:val="da-DK"/>
        </w:rPr>
        <w:t xml:space="preserve">HƯƠNG TRÌNH </w:t>
      </w:r>
      <w:r w:rsidR="006A6D2F">
        <w:rPr>
          <w:b/>
          <w:bCs/>
          <w:lang w:val="da-DK"/>
        </w:rPr>
        <w:t>HOẠT ĐỘNG</w:t>
      </w:r>
    </w:p>
    <w:p w14:paraId="19BF0E48" w14:textId="0B77DAE1" w:rsidR="001A367C" w:rsidRDefault="001A367C" w:rsidP="00A712E8">
      <w:pPr>
        <w:jc w:val="center"/>
        <w:outlineLvl w:val="0"/>
        <w:rPr>
          <w:b/>
          <w:bCs/>
          <w:lang w:val="da-DK"/>
        </w:rPr>
      </w:pPr>
      <w:r w:rsidRPr="001A367C">
        <w:rPr>
          <w:b/>
          <w:bCs/>
          <w:lang w:val="da-DK"/>
        </w:rPr>
        <w:t>CỦA BAN CHỈ ĐẠO VỀ CHUYỂN ĐỔI SỐ TỈNH KON TUM NĂM 202</w:t>
      </w:r>
      <w:r w:rsidR="007F70EC">
        <w:rPr>
          <w:b/>
          <w:bCs/>
          <w:lang w:val="da-DK"/>
        </w:rPr>
        <w:t>3</w:t>
      </w:r>
    </w:p>
    <w:p w14:paraId="2B9F8660" w14:textId="21F2CDDE" w:rsidR="001A367C" w:rsidRDefault="001A367C" w:rsidP="00A712E8">
      <w:pPr>
        <w:jc w:val="center"/>
        <w:outlineLvl w:val="0"/>
        <w:rPr>
          <w:b/>
          <w:bCs/>
          <w:lang w:val="da-DK"/>
        </w:rPr>
      </w:pPr>
      <w:bookmarkStart w:id="0" w:name="_GoBack"/>
      <w:bookmarkEnd w:id="0"/>
    </w:p>
    <w:tbl>
      <w:tblPr>
        <w:tblStyle w:val="TableGrid"/>
        <w:tblW w:w="9587" w:type="dxa"/>
        <w:tblLayout w:type="fixed"/>
        <w:tblLook w:val="04A0" w:firstRow="1" w:lastRow="0" w:firstColumn="1" w:lastColumn="0" w:noHBand="0" w:noVBand="1"/>
      </w:tblPr>
      <w:tblGrid>
        <w:gridCol w:w="651"/>
        <w:gridCol w:w="3880"/>
        <w:gridCol w:w="1446"/>
        <w:gridCol w:w="1617"/>
        <w:gridCol w:w="1993"/>
      </w:tblGrid>
      <w:tr w:rsidR="007B63FD" w:rsidRPr="00D47F79" w14:paraId="4DC2FB18" w14:textId="07E2B7F2" w:rsidTr="00E74DF9">
        <w:tc>
          <w:tcPr>
            <w:tcW w:w="651" w:type="dxa"/>
            <w:vAlign w:val="center"/>
          </w:tcPr>
          <w:p w14:paraId="76E170DC" w14:textId="69E216B8" w:rsidR="001A367C" w:rsidRPr="00D47F79" w:rsidRDefault="001A367C" w:rsidP="003D21FA">
            <w:pPr>
              <w:ind w:left="-57" w:right="-57"/>
              <w:jc w:val="center"/>
              <w:outlineLvl w:val="0"/>
              <w:rPr>
                <w:b/>
                <w:bCs/>
                <w:sz w:val="26"/>
                <w:szCs w:val="26"/>
                <w:lang w:val="da-DK"/>
              </w:rPr>
            </w:pPr>
            <w:r w:rsidRPr="00D47F79">
              <w:rPr>
                <w:b/>
                <w:bCs/>
                <w:sz w:val="26"/>
                <w:szCs w:val="26"/>
                <w:lang w:val="da-DK"/>
              </w:rPr>
              <w:t>STT</w:t>
            </w:r>
          </w:p>
        </w:tc>
        <w:tc>
          <w:tcPr>
            <w:tcW w:w="3880" w:type="dxa"/>
            <w:vAlign w:val="center"/>
          </w:tcPr>
          <w:p w14:paraId="41B3ACEB" w14:textId="1F38CE4F" w:rsidR="001A367C" w:rsidRPr="00D47F79" w:rsidRDefault="001A367C" w:rsidP="000577CA">
            <w:pPr>
              <w:jc w:val="center"/>
              <w:outlineLvl w:val="0"/>
              <w:rPr>
                <w:b/>
                <w:bCs/>
                <w:sz w:val="26"/>
                <w:szCs w:val="26"/>
                <w:lang w:val="da-DK"/>
              </w:rPr>
            </w:pPr>
            <w:r w:rsidRPr="00D47F79">
              <w:rPr>
                <w:b/>
                <w:bCs/>
                <w:sz w:val="26"/>
                <w:szCs w:val="26"/>
                <w:lang w:val="da-DK"/>
              </w:rPr>
              <w:t>Nhiệm vụ cụ thể</w:t>
            </w:r>
          </w:p>
        </w:tc>
        <w:tc>
          <w:tcPr>
            <w:tcW w:w="1446" w:type="dxa"/>
            <w:vAlign w:val="center"/>
          </w:tcPr>
          <w:p w14:paraId="24FD9D19" w14:textId="07BE9E0F" w:rsidR="001A367C" w:rsidRPr="00D47F79" w:rsidRDefault="001A367C" w:rsidP="000577CA">
            <w:pPr>
              <w:jc w:val="center"/>
              <w:outlineLvl w:val="0"/>
              <w:rPr>
                <w:b/>
                <w:bCs/>
                <w:sz w:val="26"/>
                <w:szCs w:val="26"/>
                <w:lang w:val="da-DK"/>
              </w:rPr>
            </w:pPr>
            <w:r w:rsidRPr="00D47F79">
              <w:rPr>
                <w:b/>
                <w:bCs/>
                <w:sz w:val="26"/>
                <w:szCs w:val="26"/>
                <w:lang w:val="da-DK"/>
              </w:rPr>
              <w:t>Cơ quan thực hiện</w:t>
            </w:r>
          </w:p>
        </w:tc>
        <w:tc>
          <w:tcPr>
            <w:tcW w:w="1617" w:type="dxa"/>
            <w:vAlign w:val="center"/>
          </w:tcPr>
          <w:p w14:paraId="308086E0" w14:textId="396A1E70" w:rsidR="001A367C" w:rsidRPr="00D47F79" w:rsidRDefault="001A367C" w:rsidP="000577CA">
            <w:pPr>
              <w:jc w:val="center"/>
              <w:outlineLvl w:val="0"/>
              <w:rPr>
                <w:b/>
                <w:bCs/>
                <w:sz w:val="26"/>
                <w:szCs w:val="26"/>
                <w:lang w:val="da-DK"/>
              </w:rPr>
            </w:pPr>
            <w:r w:rsidRPr="00D47F79">
              <w:rPr>
                <w:b/>
                <w:bCs/>
                <w:sz w:val="26"/>
                <w:szCs w:val="26"/>
                <w:lang w:val="da-DK"/>
              </w:rPr>
              <w:t>Cơ quan phối hợp</w:t>
            </w:r>
          </w:p>
        </w:tc>
        <w:tc>
          <w:tcPr>
            <w:tcW w:w="1993" w:type="dxa"/>
            <w:vAlign w:val="center"/>
          </w:tcPr>
          <w:p w14:paraId="1FB7843A" w14:textId="72DBA521" w:rsidR="001A367C" w:rsidRPr="00D47F79" w:rsidRDefault="00E74DF9" w:rsidP="008F373A">
            <w:pPr>
              <w:ind w:left="-57" w:right="-57"/>
              <w:jc w:val="center"/>
              <w:outlineLvl w:val="0"/>
              <w:rPr>
                <w:b/>
                <w:bCs/>
                <w:sz w:val="26"/>
                <w:szCs w:val="26"/>
                <w:lang w:val="da-DK"/>
              </w:rPr>
            </w:pPr>
            <w:r>
              <w:rPr>
                <w:b/>
                <w:bCs/>
                <w:sz w:val="26"/>
                <w:szCs w:val="26"/>
                <w:lang w:val="da-DK"/>
              </w:rPr>
              <w:t>Kết quả</w:t>
            </w:r>
          </w:p>
        </w:tc>
      </w:tr>
      <w:tr w:rsidR="000577CA" w:rsidRPr="00D47F79" w14:paraId="4755BB71" w14:textId="77777777" w:rsidTr="00E74DF9">
        <w:tc>
          <w:tcPr>
            <w:tcW w:w="651" w:type="dxa"/>
            <w:vAlign w:val="center"/>
          </w:tcPr>
          <w:p w14:paraId="1943F1E9" w14:textId="3F04B318" w:rsidR="000577CA" w:rsidRPr="00D47F79" w:rsidRDefault="000577CA" w:rsidP="006B50CB">
            <w:pPr>
              <w:jc w:val="center"/>
              <w:outlineLvl w:val="0"/>
              <w:rPr>
                <w:b/>
                <w:bCs/>
                <w:sz w:val="26"/>
                <w:szCs w:val="26"/>
                <w:lang w:val="da-DK"/>
              </w:rPr>
            </w:pPr>
            <w:r w:rsidRPr="00D47F79">
              <w:rPr>
                <w:b/>
                <w:bCs/>
                <w:sz w:val="26"/>
                <w:szCs w:val="26"/>
                <w:lang w:val="da-DK"/>
              </w:rPr>
              <w:t>I</w:t>
            </w:r>
          </w:p>
        </w:tc>
        <w:tc>
          <w:tcPr>
            <w:tcW w:w="8936" w:type="dxa"/>
            <w:gridSpan w:val="4"/>
          </w:tcPr>
          <w:p w14:paraId="6AE75285" w14:textId="6389032D" w:rsidR="000577CA" w:rsidRPr="00D47F79" w:rsidRDefault="002F00CC" w:rsidP="002F00CC">
            <w:pPr>
              <w:outlineLvl w:val="0"/>
              <w:rPr>
                <w:b/>
                <w:bCs/>
                <w:sz w:val="26"/>
                <w:szCs w:val="26"/>
                <w:lang w:val="da-DK"/>
              </w:rPr>
            </w:pPr>
            <w:r>
              <w:rPr>
                <w:b/>
                <w:bCs/>
                <w:sz w:val="26"/>
                <w:szCs w:val="26"/>
                <w:lang w:val="da-DK"/>
              </w:rPr>
              <w:t xml:space="preserve">Các nhiệm vụ trọng tâm về Chuyển đổi số trong năm 2023 Ban chỉ đạo tập trung chỉ đạo </w:t>
            </w:r>
          </w:p>
        </w:tc>
      </w:tr>
      <w:tr w:rsidR="007B63FD" w:rsidRPr="002F00CC" w14:paraId="1D795BBB" w14:textId="77777777" w:rsidTr="00E74DF9">
        <w:tc>
          <w:tcPr>
            <w:tcW w:w="651" w:type="dxa"/>
            <w:vAlign w:val="center"/>
          </w:tcPr>
          <w:p w14:paraId="082B1ADB" w14:textId="17D88F6F" w:rsidR="001A367C" w:rsidRPr="002F00CC" w:rsidRDefault="00C62C0F" w:rsidP="006B50CB">
            <w:pPr>
              <w:jc w:val="center"/>
              <w:outlineLvl w:val="0"/>
              <w:rPr>
                <w:b/>
                <w:bCs/>
                <w:sz w:val="26"/>
                <w:szCs w:val="26"/>
                <w:lang w:val="da-DK"/>
              </w:rPr>
            </w:pPr>
            <w:r w:rsidRPr="002F00CC">
              <w:rPr>
                <w:b/>
                <w:bCs/>
                <w:sz w:val="26"/>
                <w:szCs w:val="26"/>
                <w:lang w:val="da-DK"/>
              </w:rPr>
              <w:t>1</w:t>
            </w:r>
          </w:p>
        </w:tc>
        <w:tc>
          <w:tcPr>
            <w:tcW w:w="3880" w:type="dxa"/>
          </w:tcPr>
          <w:p w14:paraId="78B2045E" w14:textId="60345EFF" w:rsidR="001A367C" w:rsidRPr="002F00CC" w:rsidRDefault="00B20A68" w:rsidP="000577CA">
            <w:pPr>
              <w:jc w:val="left"/>
              <w:outlineLvl w:val="0"/>
              <w:rPr>
                <w:b/>
                <w:bCs/>
                <w:sz w:val="26"/>
                <w:szCs w:val="26"/>
                <w:lang w:val="da-DK"/>
              </w:rPr>
            </w:pPr>
            <w:r>
              <w:rPr>
                <w:b/>
                <w:bCs/>
                <w:sz w:val="26"/>
                <w:szCs w:val="26"/>
                <w:lang w:val="da-DK"/>
              </w:rPr>
              <w:t>Dữ liệu số</w:t>
            </w:r>
          </w:p>
        </w:tc>
        <w:tc>
          <w:tcPr>
            <w:tcW w:w="1446" w:type="dxa"/>
          </w:tcPr>
          <w:p w14:paraId="605E8EEB" w14:textId="11245635" w:rsidR="001A367C" w:rsidRPr="002F00CC" w:rsidRDefault="001A367C" w:rsidP="00A712E8">
            <w:pPr>
              <w:jc w:val="center"/>
              <w:outlineLvl w:val="0"/>
              <w:rPr>
                <w:b/>
                <w:bCs/>
                <w:sz w:val="26"/>
                <w:szCs w:val="26"/>
                <w:lang w:val="da-DK"/>
              </w:rPr>
            </w:pPr>
          </w:p>
        </w:tc>
        <w:tc>
          <w:tcPr>
            <w:tcW w:w="1617" w:type="dxa"/>
          </w:tcPr>
          <w:p w14:paraId="269DC87B" w14:textId="235F1138" w:rsidR="001A367C" w:rsidRPr="002F00CC" w:rsidRDefault="001A367C" w:rsidP="000577CA">
            <w:pPr>
              <w:ind w:left="-57" w:right="-57"/>
              <w:jc w:val="center"/>
              <w:outlineLvl w:val="0"/>
              <w:rPr>
                <w:b/>
                <w:bCs/>
                <w:sz w:val="26"/>
                <w:szCs w:val="26"/>
                <w:lang w:val="da-DK"/>
              </w:rPr>
            </w:pPr>
          </w:p>
        </w:tc>
        <w:tc>
          <w:tcPr>
            <w:tcW w:w="1993" w:type="dxa"/>
            <w:vAlign w:val="center"/>
          </w:tcPr>
          <w:p w14:paraId="0E20DADF" w14:textId="6F90DC44" w:rsidR="001546C6" w:rsidRPr="002F00CC" w:rsidRDefault="001546C6" w:rsidP="006B50CB">
            <w:pPr>
              <w:jc w:val="center"/>
              <w:outlineLvl w:val="0"/>
              <w:rPr>
                <w:b/>
                <w:bCs/>
                <w:i/>
                <w:iCs/>
                <w:sz w:val="26"/>
                <w:szCs w:val="26"/>
                <w:lang w:val="da-DK"/>
              </w:rPr>
            </w:pPr>
          </w:p>
        </w:tc>
      </w:tr>
      <w:tr w:rsidR="00B20A68" w:rsidRPr="002F00CC" w14:paraId="6C914270" w14:textId="77777777" w:rsidTr="00E74DF9">
        <w:tc>
          <w:tcPr>
            <w:tcW w:w="651" w:type="dxa"/>
            <w:vAlign w:val="center"/>
          </w:tcPr>
          <w:p w14:paraId="76C6D2D0" w14:textId="317C91C2" w:rsidR="00B20A68" w:rsidRPr="00567758" w:rsidRDefault="00B20A68" w:rsidP="00567758">
            <w:pPr>
              <w:pStyle w:val="ListParagraph"/>
              <w:numPr>
                <w:ilvl w:val="0"/>
                <w:numId w:val="1"/>
              </w:numPr>
              <w:ind w:left="530"/>
              <w:jc w:val="center"/>
              <w:outlineLvl w:val="0"/>
              <w:rPr>
                <w:sz w:val="26"/>
                <w:szCs w:val="26"/>
                <w:lang w:val="da-DK"/>
              </w:rPr>
            </w:pPr>
          </w:p>
        </w:tc>
        <w:tc>
          <w:tcPr>
            <w:tcW w:w="3880" w:type="dxa"/>
          </w:tcPr>
          <w:p w14:paraId="44927577" w14:textId="29F5AB33" w:rsidR="00B20A68" w:rsidRPr="002F00CC" w:rsidRDefault="00B20A68" w:rsidP="00B20A68">
            <w:pPr>
              <w:jc w:val="left"/>
              <w:outlineLvl w:val="0"/>
              <w:rPr>
                <w:b/>
                <w:bCs/>
                <w:sz w:val="26"/>
                <w:szCs w:val="26"/>
                <w:lang w:val="da-DK"/>
              </w:rPr>
            </w:pPr>
            <w:r w:rsidRPr="00FE4336">
              <w:rPr>
                <w:bCs/>
                <w:sz w:val="26"/>
                <w:szCs w:val="26"/>
                <w:lang w:val="sv-SE"/>
              </w:rPr>
              <w:t>Ban hành Danh mục cơ sở dữ liệu</w:t>
            </w:r>
            <w:r>
              <w:rPr>
                <w:bCs/>
                <w:sz w:val="26"/>
                <w:szCs w:val="26"/>
                <w:lang w:val="sv-SE"/>
              </w:rPr>
              <w:t xml:space="preserve"> của tỉnh</w:t>
            </w:r>
          </w:p>
        </w:tc>
        <w:tc>
          <w:tcPr>
            <w:tcW w:w="1446" w:type="dxa"/>
            <w:vAlign w:val="center"/>
          </w:tcPr>
          <w:p w14:paraId="41B13278" w14:textId="57BBDECC" w:rsidR="00B20A68" w:rsidRPr="002F00CC" w:rsidRDefault="00B20A68" w:rsidP="00B84E46">
            <w:pPr>
              <w:jc w:val="center"/>
              <w:outlineLvl w:val="0"/>
              <w:rPr>
                <w:b/>
                <w:bCs/>
                <w:sz w:val="26"/>
                <w:szCs w:val="26"/>
                <w:lang w:val="da-DK"/>
              </w:rPr>
            </w:pPr>
            <w:r w:rsidRPr="00D47F79">
              <w:rPr>
                <w:sz w:val="26"/>
                <w:szCs w:val="26"/>
                <w:lang w:val="da-DK"/>
              </w:rPr>
              <w:t>Sở Thông tin và Truyền thông</w:t>
            </w:r>
          </w:p>
        </w:tc>
        <w:tc>
          <w:tcPr>
            <w:tcW w:w="1617" w:type="dxa"/>
            <w:vAlign w:val="center"/>
          </w:tcPr>
          <w:p w14:paraId="45E9F013" w14:textId="4CF47DC6" w:rsidR="00B20A68" w:rsidRPr="002F00CC" w:rsidRDefault="00B20A68" w:rsidP="00B84E46">
            <w:pPr>
              <w:ind w:left="-57" w:right="-57"/>
              <w:jc w:val="center"/>
              <w:outlineLvl w:val="0"/>
              <w:rPr>
                <w:b/>
                <w:bCs/>
                <w:sz w:val="26"/>
                <w:szCs w:val="26"/>
                <w:lang w:val="da-DK"/>
              </w:rPr>
            </w:pPr>
            <w:r>
              <w:rPr>
                <w:sz w:val="26"/>
                <w:szCs w:val="26"/>
                <w:lang w:val="da-DK"/>
              </w:rPr>
              <w:t>C</w:t>
            </w:r>
            <w:r w:rsidRPr="00D47F79">
              <w:rPr>
                <w:sz w:val="26"/>
                <w:szCs w:val="26"/>
                <w:lang w:val="da-DK"/>
              </w:rPr>
              <w:t>ác sở, ban, ngành; UBND các huyện, thành phố</w:t>
            </w:r>
          </w:p>
        </w:tc>
        <w:tc>
          <w:tcPr>
            <w:tcW w:w="1993" w:type="dxa"/>
            <w:vAlign w:val="center"/>
          </w:tcPr>
          <w:p w14:paraId="376A2C4B" w14:textId="77777777" w:rsidR="00B20A68" w:rsidRDefault="00E74DF9" w:rsidP="00E74DF9">
            <w:pPr>
              <w:ind w:left="-57" w:right="-57"/>
              <w:jc w:val="center"/>
              <w:outlineLvl w:val="0"/>
              <w:rPr>
                <w:sz w:val="26"/>
                <w:szCs w:val="26"/>
                <w:lang w:val="da-DK"/>
              </w:rPr>
            </w:pPr>
            <w:r w:rsidRPr="00E74DF9">
              <w:rPr>
                <w:sz w:val="26"/>
                <w:szCs w:val="26"/>
                <w:lang w:val="da-DK"/>
              </w:rPr>
              <w:t>528/QĐ-UBND ngày 27/10/2023</w:t>
            </w:r>
          </w:p>
          <w:p w14:paraId="3AABD182" w14:textId="7F321448" w:rsidR="003B16AA" w:rsidRPr="00E74DF9" w:rsidRDefault="003B16AA" w:rsidP="00E74DF9">
            <w:pPr>
              <w:ind w:left="-57" w:right="-57"/>
              <w:jc w:val="center"/>
              <w:outlineLvl w:val="0"/>
              <w:rPr>
                <w:sz w:val="26"/>
                <w:szCs w:val="26"/>
                <w:lang w:val="da-DK"/>
              </w:rPr>
            </w:pPr>
            <w:r>
              <w:rPr>
                <w:sz w:val="26"/>
                <w:szCs w:val="26"/>
                <w:lang w:val="da-DK"/>
              </w:rPr>
              <w:t>(100%)</w:t>
            </w:r>
          </w:p>
        </w:tc>
      </w:tr>
      <w:tr w:rsidR="00E74DF9" w:rsidRPr="002F00CC" w14:paraId="0E4135DF" w14:textId="77777777" w:rsidTr="00E74DF9">
        <w:tc>
          <w:tcPr>
            <w:tcW w:w="651" w:type="dxa"/>
            <w:vAlign w:val="center"/>
          </w:tcPr>
          <w:p w14:paraId="188DE40D" w14:textId="12F07E7F" w:rsidR="00E74DF9" w:rsidRPr="00567758" w:rsidRDefault="00E74DF9" w:rsidP="00E74DF9">
            <w:pPr>
              <w:pStyle w:val="ListParagraph"/>
              <w:numPr>
                <w:ilvl w:val="0"/>
                <w:numId w:val="1"/>
              </w:numPr>
              <w:ind w:left="530"/>
              <w:jc w:val="center"/>
              <w:outlineLvl w:val="0"/>
              <w:rPr>
                <w:sz w:val="26"/>
                <w:szCs w:val="26"/>
                <w:lang w:val="da-DK"/>
              </w:rPr>
            </w:pPr>
          </w:p>
        </w:tc>
        <w:tc>
          <w:tcPr>
            <w:tcW w:w="3880" w:type="dxa"/>
          </w:tcPr>
          <w:p w14:paraId="16727B53" w14:textId="74B0F7AD" w:rsidR="00E74DF9" w:rsidRPr="002F00CC" w:rsidRDefault="00E74DF9" w:rsidP="00E74DF9">
            <w:pPr>
              <w:jc w:val="left"/>
              <w:outlineLvl w:val="0"/>
              <w:rPr>
                <w:b/>
                <w:bCs/>
                <w:sz w:val="26"/>
                <w:szCs w:val="26"/>
                <w:lang w:val="da-DK"/>
              </w:rPr>
            </w:pPr>
            <w:r w:rsidRPr="007D7607">
              <w:rPr>
                <w:bCs/>
                <w:sz w:val="26"/>
                <w:szCs w:val="26"/>
                <w:lang w:val="sv-SE"/>
              </w:rPr>
              <w:t>Ban hành danh mục dữ liệu mở, kế hoạch công bố dữ liệu mở của tỉnh</w:t>
            </w:r>
          </w:p>
        </w:tc>
        <w:tc>
          <w:tcPr>
            <w:tcW w:w="1446" w:type="dxa"/>
            <w:vAlign w:val="center"/>
          </w:tcPr>
          <w:p w14:paraId="40F1E642" w14:textId="4B43B819" w:rsidR="00E74DF9" w:rsidRPr="002F00CC" w:rsidRDefault="00E74DF9" w:rsidP="00E74DF9">
            <w:pPr>
              <w:jc w:val="center"/>
              <w:outlineLvl w:val="0"/>
              <w:rPr>
                <w:b/>
                <w:bCs/>
                <w:sz w:val="26"/>
                <w:szCs w:val="26"/>
                <w:lang w:val="da-DK"/>
              </w:rPr>
            </w:pPr>
            <w:r w:rsidRPr="00D47F79">
              <w:rPr>
                <w:sz w:val="26"/>
                <w:szCs w:val="26"/>
                <w:lang w:val="da-DK"/>
              </w:rPr>
              <w:t>Sở Thông tin và Truyền thông</w:t>
            </w:r>
          </w:p>
        </w:tc>
        <w:tc>
          <w:tcPr>
            <w:tcW w:w="1617" w:type="dxa"/>
            <w:vAlign w:val="center"/>
          </w:tcPr>
          <w:p w14:paraId="1B1B5A48" w14:textId="7FFA750A" w:rsidR="00E74DF9" w:rsidRPr="002F00CC" w:rsidRDefault="00E74DF9" w:rsidP="00E74DF9">
            <w:pPr>
              <w:ind w:left="-57" w:right="-57"/>
              <w:jc w:val="center"/>
              <w:outlineLvl w:val="0"/>
              <w:rPr>
                <w:b/>
                <w:bCs/>
                <w:sz w:val="26"/>
                <w:szCs w:val="26"/>
                <w:lang w:val="da-DK"/>
              </w:rPr>
            </w:pPr>
            <w:r>
              <w:rPr>
                <w:sz w:val="26"/>
                <w:szCs w:val="26"/>
                <w:lang w:val="da-DK"/>
              </w:rPr>
              <w:t>C</w:t>
            </w:r>
            <w:r w:rsidRPr="00D47F79">
              <w:rPr>
                <w:sz w:val="26"/>
                <w:szCs w:val="26"/>
                <w:lang w:val="da-DK"/>
              </w:rPr>
              <w:t>ác sở, ban, ngành; UBND các huyện, thành phố</w:t>
            </w:r>
          </w:p>
        </w:tc>
        <w:tc>
          <w:tcPr>
            <w:tcW w:w="1993" w:type="dxa"/>
            <w:vAlign w:val="center"/>
          </w:tcPr>
          <w:p w14:paraId="68FD8E03" w14:textId="77777777" w:rsidR="00E74DF9" w:rsidRDefault="00E74DF9" w:rsidP="00E74DF9">
            <w:pPr>
              <w:jc w:val="center"/>
              <w:outlineLvl w:val="0"/>
              <w:rPr>
                <w:sz w:val="26"/>
                <w:szCs w:val="26"/>
                <w:lang w:val="da-DK"/>
              </w:rPr>
            </w:pPr>
            <w:r w:rsidRPr="00E74DF9">
              <w:rPr>
                <w:sz w:val="26"/>
                <w:szCs w:val="26"/>
                <w:lang w:val="da-DK"/>
              </w:rPr>
              <w:t>528/QĐ-UBND ngày 27/10/2023</w:t>
            </w:r>
          </w:p>
          <w:p w14:paraId="036329A4" w14:textId="623E0758" w:rsidR="003B16AA" w:rsidRPr="002F00CC" w:rsidRDefault="003B16AA" w:rsidP="00E74DF9">
            <w:pPr>
              <w:jc w:val="center"/>
              <w:outlineLvl w:val="0"/>
              <w:rPr>
                <w:b/>
                <w:bCs/>
                <w:i/>
                <w:iCs/>
                <w:sz w:val="26"/>
                <w:szCs w:val="26"/>
                <w:lang w:val="da-DK"/>
              </w:rPr>
            </w:pPr>
            <w:r>
              <w:rPr>
                <w:sz w:val="26"/>
                <w:szCs w:val="26"/>
                <w:lang w:val="da-DK"/>
              </w:rPr>
              <w:t>(100%)</w:t>
            </w:r>
          </w:p>
        </w:tc>
      </w:tr>
      <w:tr w:rsidR="00E74DF9" w:rsidRPr="002F00CC" w14:paraId="0D87B7F1" w14:textId="77777777" w:rsidTr="00E74DF9">
        <w:tc>
          <w:tcPr>
            <w:tcW w:w="651" w:type="dxa"/>
            <w:vAlign w:val="center"/>
          </w:tcPr>
          <w:p w14:paraId="0AE009DA" w14:textId="2F317866" w:rsidR="00E74DF9" w:rsidRPr="00567758" w:rsidRDefault="00E74DF9" w:rsidP="00E74DF9">
            <w:pPr>
              <w:pStyle w:val="ListParagraph"/>
              <w:numPr>
                <w:ilvl w:val="0"/>
                <w:numId w:val="1"/>
              </w:numPr>
              <w:ind w:left="530"/>
              <w:jc w:val="center"/>
              <w:outlineLvl w:val="0"/>
              <w:rPr>
                <w:sz w:val="26"/>
                <w:szCs w:val="26"/>
                <w:lang w:val="da-DK"/>
              </w:rPr>
            </w:pPr>
          </w:p>
        </w:tc>
        <w:tc>
          <w:tcPr>
            <w:tcW w:w="3880" w:type="dxa"/>
          </w:tcPr>
          <w:p w14:paraId="4FE6997B" w14:textId="26B22740" w:rsidR="00E74DF9" w:rsidRPr="002F00CC" w:rsidRDefault="00E74DF9" w:rsidP="00E74DF9">
            <w:pPr>
              <w:jc w:val="left"/>
              <w:outlineLvl w:val="0"/>
              <w:rPr>
                <w:b/>
                <w:bCs/>
                <w:sz w:val="26"/>
                <w:szCs w:val="26"/>
                <w:lang w:val="da-DK"/>
              </w:rPr>
            </w:pPr>
            <w:r>
              <w:rPr>
                <w:bCs/>
                <w:sz w:val="26"/>
                <w:szCs w:val="26"/>
                <w:lang w:val="sv-SE"/>
              </w:rPr>
              <w:t>B</w:t>
            </w:r>
            <w:r w:rsidRPr="007D7607">
              <w:rPr>
                <w:bCs/>
                <w:sz w:val="26"/>
                <w:szCs w:val="26"/>
                <w:lang w:val="sv-SE"/>
              </w:rPr>
              <w:t>an hành kế hoạch triển khai nền tảng phân tích, xử lý dữ liệu tổng hợp cấp tỉnh, có ứng dụng trí tuệ nhân tạo để tối ưu hóa hoạt động.</w:t>
            </w:r>
          </w:p>
        </w:tc>
        <w:tc>
          <w:tcPr>
            <w:tcW w:w="1446" w:type="dxa"/>
            <w:vAlign w:val="center"/>
          </w:tcPr>
          <w:p w14:paraId="5C9AE0BE" w14:textId="00D07F8D" w:rsidR="00E74DF9" w:rsidRPr="002F00CC" w:rsidRDefault="00E74DF9" w:rsidP="00E74DF9">
            <w:pPr>
              <w:jc w:val="center"/>
              <w:outlineLvl w:val="0"/>
              <w:rPr>
                <w:b/>
                <w:bCs/>
                <w:sz w:val="26"/>
                <w:szCs w:val="26"/>
                <w:lang w:val="da-DK"/>
              </w:rPr>
            </w:pPr>
            <w:r w:rsidRPr="00D47F79">
              <w:rPr>
                <w:sz w:val="26"/>
                <w:szCs w:val="26"/>
                <w:lang w:val="da-DK"/>
              </w:rPr>
              <w:t>Sở Thông tin và Truyền thông</w:t>
            </w:r>
          </w:p>
        </w:tc>
        <w:tc>
          <w:tcPr>
            <w:tcW w:w="1617" w:type="dxa"/>
            <w:vAlign w:val="center"/>
          </w:tcPr>
          <w:p w14:paraId="3CACC9CB" w14:textId="59B9EF4E" w:rsidR="00E74DF9" w:rsidRPr="002F00CC" w:rsidRDefault="00E74DF9" w:rsidP="00E74DF9">
            <w:pPr>
              <w:ind w:left="-57" w:right="-57"/>
              <w:jc w:val="center"/>
              <w:outlineLvl w:val="0"/>
              <w:rPr>
                <w:b/>
                <w:bCs/>
                <w:sz w:val="26"/>
                <w:szCs w:val="26"/>
                <w:lang w:val="da-DK"/>
              </w:rPr>
            </w:pPr>
            <w:r>
              <w:rPr>
                <w:sz w:val="26"/>
                <w:szCs w:val="26"/>
                <w:lang w:val="da-DK"/>
              </w:rPr>
              <w:t>C</w:t>
            </w:r>
            <w:r w:rsidRPr="00D47F79">
              <w:rPr>
                <w:sz w:val="26"/>
                <w:szCs w:val="26"/>
                <w:lang w:val="da-DK"/>
              </w:rPr>
              <w:t>ác sở, ban, ngành; UBND các huyện, thành phố</w:t>
            </w:r>
          </w:p>
        </w:tc>
        <w:tc>
          <w:tcPr>
            <w:tcW w:w="1993" w:type="dxa"/>
            <w:vAlign w:val="center"/>
          </w:tcPr>
          <w:p w14:paraId="1189731A" w14:textId="42B2215C" w:rsidR="00E74DF9" w:rsidRDefault="009A1F66" w:rsidP="00E74DF9">
            <w:pPr>
              <w:jc w:val="center"/>
              <w:outlineLvl w:val="0"/>
              <w:rPr>
                <w:sz w:val="26"/>
                <w:szCs w:val="26"/>
                <w:lang w:val="da-DK"/>
              </w:rPr>
            </w:pPr>
            <w:hyperlink r:id="rId8" w:history="1">
              <w:r w:rsidR="004E194A" w:rsidRPr="001072F1">
                <w:rPr>
                  <w:rStyle w:val="Hyperlink"/>
                  <w:sz w:val="26"/>
                  <w:szCs w:val="26"/>
                  <w:lang w:val="da-DK"/>
                </w:rPr>
                <w:t>http://dulieu.kontum.gov.vn</w:t>
              </w:r>
            </w:hyperlink>
          </w:p>
          <w:p w14:paraId="00AC9749" w14:textId="77777777" w:rsidR="004E194A" w:rsidRDefault="004E194A" w:rsidP="00E74DF9">
            <w:pPr>
              <w:jc w:val="center"/>
              <w:outlineLvl w:val="0"/>
              <w:rPr>
                <w:i/>
                <w:sz w:val="26"/>
                <w:szCs w:val="26"/>
                <w:lang w:val="da-DK"/>
              </w:rPr>
            </w:pPr>
            <w:r w:rsidRPr="004F6639">
              <w:rPr>
                <w:i/>
                <w:sz w:val="26"/>
                <w:szCs w:val="26"/>
                <w:lang w:val="da-DK"/>
              </w:rPr>
              <w:t>Chưa ứng dụng trí tuệ nhân tạo</w:t>
            </w:r>
          </w:p>
          <w:p w14:paraId="4BC63262" w14:textId="7834769A" w:rsidR="003B16AA" w:rsidRPr="004F6639" w:rsidRDefault="003B16AA" w:rsidP="00E74DF9">
            <w:pPr>
              <w:jc w:val="center"/>
              <w:outlineLvl w:val="0"/>
              <w:rPr>
                <w:b/>
                <w:bCs/>
                <w:i/>
                <w:iCs/>
                <w:sz w:val="26"/>
                <w:szCs w:val="26"/>
                <w:lang w:val="da-DK"/>
              </w:rPr>
            </w:pPr>
            <w:r>
              <w:rPr>
                <w:i/>
                <w:sz w:val="26"/>
                <w:szCs w:val="26"/>
                <w:lang w:val="da-DK"/>
              </w:rPr>
              <w:t>(50%)</w:t>
            </w:r>
          </w:p>
        </w:tc>
      </w:tr>
      <w:tr w:rsidR="00E74DF9" w:rsidRPr="002F00CC" w14:paraId="230FCC83" w14:textId="77777777" w:rsidTr="00E74DF9">
        <w:tc>
          <w:tcPr>
            <w:tcW w:w="651" w:type="dxa"/>
            <w:vAlign w:val="center"/>
          </w:tcPr>
          <w:p w14:paraId="2CF3263C" w14:textId="77777777" w:rsidR="00E74DF9" w:rsidRPr="00567758" w:rsidRDefault="00E74DF9" w:rsidP="00E74DF9">
            <w:pPr>
              <w:pStyle w:val="ListParagraph"/>
              <w:numPr>
                <w:ilvl w:val="0"/>
                <w:numId w:val="1"/>
              </w:numPr>
              <w:ind w:left="530"/>
              <w:jc w:val="center"/>
              <w:outlineLvl w:val="0"/>
              <w:rPr>
                <w:sz w:val="26"/>
                <w:szCs w:val="26"/>
                <w:lang w:val="da-DK"/>
              </w:rPr>
            </w:pPr>
          </w:p>
        </w:tc>
        <w:tc>
          <w:tcPr>
            <w:tcW w:w="3880" w:type="dxa"/>
          </w:tcPr>
          <w:p w14:paraId="070EA5CA" w14:textId="0802DC86" w:rsidR="00E74DF9" w:rsidRDefault="00E74DF9" w:rsidP="00E74DF9">
            <w:pPr>
              <w:jc w:val="left"/>
              <w:outlineLvl w:val="0"/>
              <w:rPr>
                <w:bCs/>
                <w:sz w:val="26"/>
                <w:szCs w:val="26"/>
                <w:lang w:val="sv-SE"/>
              </w:rPr>
            </w:pPr>
            <w:r w:rsidRPr="00D45B38">
              <w:rPr>
                <w:sz w:val="26"/>
                <w:szCs w:val="26"/>
                <w:lang w:val="sv-SE"/>
              </w:rPr>
              <w:t>Hoàn thiện Kho dữ CSDL dùng chung</w:t>
            </w:r>
            <w:r>
              <w:rPr>
                <w:sz w:val="26"/>
                <w:szCs w:val="26"/>
                <w:lang w:val="sv-SE"/>
              </w:rPr>
              <w:t xml:space="preserve"> </w:t>
            </w:r>
            <w:r w:rsidRPr="00D45B38">
              <w:rPr>
                <w:sz w:val="26"/>
                <w:szCs w:val="26"/>
                <w:lang w:val="sv-SE"/>
              </w:rPr>
              <w:t xml:space="preserve">ứng dụng </w:t>
            </w:r>
            <w:r w:rsidRPr="00D45B38">
              <w:rPr>
                <w:rFonts w:eastAsia="Times New Roman"/>
                <w:sz w:val="26"/>
                <w:szCs w:val="26"/>
                <w:lang w:val="vi-VN"/>
              </w:rPr>
              <w:t>nền tảng phân tích, xử lý dữ liệu tổng hợp cấp tỉnh nhằm lưu trữ tập trung, tổng hợp, phân tích, xử lý dữ liệu về phát triển kinh tế - xã hội từ các nguồn khác nhau,</w:t>
            </w:r>
            <w:r w:rsidRPr="00D45B38">
              <w:rPr>
                <w:rFonts w:eastAsia="Times New Roman"/>
                <w:sz w:val="26"/>
                <w:szCs w:val="26"/>
              </w:rPr>
              <w:t xml:space="preserve"> sử dụng trí tuệ nhân tạo AI</w:t>
            </w:r>
            <w:r w:rsidRPr="00D45B38">
              <w:rPr>
                <w:rFonts w:eastAsia="Times New Roman"/>
                <w:sz w:val="26"/>
                <w:szCs w:val="26"/>
                <w:lang w:val="vi-VN"/>
              </w:rPr>
              <w:t xml:space="preserve"> từ đó tạo ra thông tin mới, dịch vụ dữ liệu mới phục vụ Chính </w:t>
            </w:r>
            <w:r>
              <w:rPr>
                <w:rFonts w:eastAsia="Times New Roman"/>
                <w:sz w:val="26"/>
                <w:szCs w:val="26"/>
              </w:rPr>
              <w:t xml:space="preserve">quyền </w:t>
            </w:r>
            <w:r w:rsidRPr="00D45B38">
              <w:rPr>
                <w:rFonts w:eastAsia="Times New Roman"/>
                <w:sz w:val="26"/>
                <w:szCs w:val="26"/>
                <w:lang w:val="vi-VN"/>
              </w:rPr>
              <w:t>số</w:t>
            </w:r>
          </w:p>
        </w:tc>
        <w:tc>
          <w:tcPr>
            <w:tcW w:w="1446" w:type="dxa"/>
            <w:vAlign w:val="center"/>
          </w:tcPr>
          <w:p w14:paraId="57FAEFA0" w14:textId="70D2B7D3" w:rsidR="00E74DF9" w:rsidRPr="00B84E46" w:rsidRDefault="00E74DF9" w:rsidP="00E74DF9">
            <w:pPr>
              <w:ind w:left="-57" w:right="-57"/>
              <w:jc w:val="center"/>
              <w:outlineLvl w:val="0"/>
              <w:rPr>
                <w:sz w:val="26"/>
                <w:szCs w:val="26"/>
                <w:lang w:val="da-DK"/>
              </w:rPr>
            </w:pPr>
            <w:r w:rsidRPr="00D47F79">
              <w:rPr>
                <w:sz w:val="26"/>
                <w:szCs w:val="26"/>
                <w:lang w:val="da-DK"/>
              </w:rPr>
              <w:t>Sở Thông tin và Truyền thông</w:t>
            </w:r>
          </w:p>
        </w:tc>
        <w:tc>
          <w:tcPr>
            <w:tcW w:w="1617" w:type="dxa"/>
            <w:vAlign w:val="center"/>
          </w:tcPr>
          <w:p w14:paraId="50C7C4A3" w14:textId="5EE30DDD" w:rsidR="00E74DF9" w:rsidRDefault="00E74DF9" w:rsidP="00E74DF9">
            <w:pPr>
              <w:ind w:left="-57" w:right="-57"/>
              <w:jc w:val="center"/>
              <w:outlineLvl w:val="0"/>
              <w:rPr>
                <w:sz w:val="26"/>
                <w:szCs w:val="26"/>
                <w:lang w:val="da-DK"/>
              </w:rPr>
            </w:pPr>
            <w:r>
              <w:rPr>
                <w:sz w:val="26"/>
                <w:szCs w:val="26"/>
                <w:lang w:val="da-DK"/>
              </w:rPr>
              <w:t>C</w:t>
            </w:r>
            <w:r w:rsidRPr="00D47F79">
              <w:rPr>
                <w:sz w:val="26"/>
                <w:szCs w:val="26"/>
                <w:lang w:val="da-DK"/>
              </w:rPr>
              <w:t>ác sở, ban, ngành; UBND các huyện, thành phố</w:t>
            </w:r>
          </w:p>
        </w:tc>
        <w:tc>
          <w:tcPr>
            <w:tcW w:w="1993" w:type="dxa"/>
            <w:vAlign w:val="center"/>
          </w:tcPr>
          <w:p w14:paraId="1AD38452" w14:textId="77777777" w:rsidR="00E74DF9" w:rsidRDefault="00E74DF9" w:rsidP="00E74DF9">
            <w:pPr>
              <w:jc w:val="center"/>
              <w:outlineLvl w:val="0"/>
              <w:rPr>
                <w:sz w:val="26"/>
                <w:szCs w:val="26"/>
                <w:lang w:val="da-DK"/>
              </w:rPr>
            </w:pPr>
            <w:r>
              <w:rPr>
                <w:sz w:val="26"/>
                <w:szCs w:val="26"/>
                <w:lang w:val="da-DK"/>
              </w:rPr>
              <w:t>Đã hoàn thành Kho CSDL dùng chung của tỉnh</w:t>
            </w:r>
            <w:r w:rsidR="004E194A">
              <w:rPr>
                <w:sz w:val="26"/>
                <w:szCs w:val="26"/>
                <w:lang w:val="da-DK"/>
              </w:rPr>
              <w:t>;</w:t>
            </w:r>
          </w:p>
          <w:p w14:paraId="62EF83F4" w14:textId="77777777" w:rsidR="004E194A" w:rsidRDefault="004E194A" w:rsidP="00E74DF9">
            <w:pPr>
              <w:jc w:val="center"/>
              <w:outlineLvl w:val="0"/>
              <w:rPr>
                <w:i/>
                <w:sz w:val="26"/>
                <w:szCs w:val="26"/>
                <w:lang w:val="da-DK"/>
              </w:rPr>
            </w:pPr>
            <w:r w:rsidRPr="004F6639">
              <w:rPr>
                <w:i/>
                <w:sz w:val="26"/>
                <w:szCs w:val="26"/>
                <w:lang w:val="da-DK"/>
              </w:rPr>
              <w:t>Chưa ứng dụng trí tuệ nhân tạo</w:t>
            </w:r>
          </w:p>
          <w:p w14:paraId="1ACF7031" w14:textId="19A60FDE" w:rsidR="003B16AA" w:rsidRPr="004F6639" w:rsidRDefault="003B16AA" w:rsidP="00E74DF9">
            <w:pPr>
              <w:jc w:val="center"/>
              <w:outlineLvl w:val="0"/>
              <w:rPr>
                <w:i/>
                <w:sz w:val="26"/>
                <w:szCs w:val="26"/>
                <w:lang w:val="da-DK"/>
              </w:rPr>
            </w:pPr>
            <w:r>
              <w:rPr>
                <w:i/>
                <w:sz w:val="26"/>
                <w:szCs w:val="26"/>
                <w:lang w:val="da-DK"/>
              </w:rPr>
              <w:t>(50%)</w:t>
            </w:r>
          </w:p>
        </w:tc>
      </w:tr>
      <w:tr w:rsidR="00E74DF9" w:rsidRPr="002F00CC" w14:paraId="19A3BE6E" w14:textId="77777777" w:rsidTr="00E74DF9">
        <w:tc>
          <w:tcPr>
            <w:tcW w:w="651" w:type="dxa"/>
            <w:vAlign w:val="center"/>
          </w:tcPr>
          <w:p w14:paraId="1FA861C9" w14:textId="3F880A71" w:rsidR="00E74DF9" w:rsidRPr="00567758" w:rsidRDefault="00E74DF9" w:rsidP="00E74DF9">
            <w:pPr>
              <w:pStyle w:val="ListParagraph"/>
              <w:numPr>
                <w:ilvl w:val="0"/>
                <w:numId w:val="1"/>
              </w:numPr>
              <w:ind w:left="530"/>
              <w:jc w:val="center"/>
              <w:outlineLvl w:val="0"/>
              <w:rPr>
                <w:sz w:val="26"/>
                <w:szCs w:val="26"/>
                <w:lang w:val="da-DK"/>
              </w:rPr>
            </w:pPr>
          </w:p>
        </w:tc>
        <w:tc>
          <w:tcPr>
            <w:tcW w:w="3880" w:type="dxa"/>
          </w:tcPr>
          <w:p w14:paraId="19BC2740" w14:textId="5341FBDC" w:rsidR="00E74DF9" w:rsidRDefault="00E74DF9" w:rsidP="00E74DF9">
            <w:pPr>
              <w:jc w:val="left"/>
              <w:outlineLvl w:val="0"/>
              <w:rPr>
                <w:bCs/>
                <w:sz w:val="26"/>
                <w:szCs w:val="26"/>
                <w:lang w:val="sv-SE"/>
              </w:rPr>
            </w:pPr>
            <w:r>
              <w:rPr>
                <w:bCs/>
                <w:sz w:val="26"/>
                <w:szCs w:val="26"/>
                <w:lang w:val="sv-SE"/>
              </w:rPr>
              <w:t>T</w:t>
            </w:r>
            <w:r w:rsidRPr="00B84E46">
              <w:rPr>
                <w:bCs/>
                <w:sz w:val="26"/>
                <w:szCs w:val="26"/>
                <w:lang w:val="sv-SE"/>
              </w:rPr>
              <w:t xml:space="preserve">riển khai dữ liệu điện tử của tổ chức, cá nhân trên hệ thống thông tin giải quyết thủ tục hành chính </w:t>
            </w:r>
            <w:r>
              <w:rPr>
                <w:bCs/>
                <w:sz w:val="26"/>
                <w:szCs w:val="26"/>
                <w:lang w:val="sv-SE"/>
              </w:rPr>
              <w:t>của</w:t>
            </w:r>
            <w:r w:rsidRPr="00B84E46">
              <w:rPr>
                <w:bCs/>
                <w:sz w:val="26"/>
                <w:szCs w:val="26"/>
                <w:lang w:val="sv-SE"/>
              </w:rPr>
              <w:t xml:space="preserve"> tỉnh để người dân, doanh nghiệp chỉ phải cung cấp thông tin một lần cho cơ quan nhà nước khi thực hiện dịch vụ công trực tuyến.</w:t>
            </w:r>
            <w:r>
              <w:rPr>
                <w:szCs w:val="28"/>
              </w:rPr>
              <w:t xml:space="preserve"> </w:t>
            </w:r>
          </w:p>
        </w:tc>
        <w:tc>
          <w:tcPr>
            <w:tcW w:w="1446" w:type="dxa"/>
            <w:vAlign w:val="center"/>
          </w:tcPr>
          <w:p w14:paraId="623A83CF" w14:textId="6FC94412" w:rsidR="00E74DF9" w:rsidRPr="00B84E46" w:rsidRDefault="00E74DF9" w:rsidP="00E74DF9">
            <w:pPr>
              <w:ind w:left="-57" w:right="-57"/>
              <w:jc w:val="center"/>
              <w:outlineLvl w:val="0"/>
              <w:rPr>
                <w:sz w:val="26"/>
                <w:szCs w:val="26"/>
                <w:lang w:val="da-DK"/>
              </w:rPr>
            </w:pPr>
            <w:r w:rsidRPr="00B84E46">
              <w:rPr>
                <w:sz w:val="26"/>
                <w:szCs w:val="26"/>
                <w:lang w:val="da-DK"/>
              </w:rPr>
              <w:t>Văn phòng UBND tỉnh</w:t>
            </w:r>
          </w:p>
        </w:tc>
        <w:tc>
          <w:tcPr>
            <w:tcW w:w="1617" w:type="dxa"/>
            <w:vAlign w:val="center"/>
          </w:tcPr>
          <w:p w14:paraId="79DF99ED" w14:textId="37D841FD" w:rsidR="00E74DF9" w:rsidRPr="002F00CC" w:rsidRDefault="00E74DF9" w:rsidP="00E74DF9">
            <w:pPr>
              <w:ind w:left="-57" w:right="-57"/>
              <w:jc w:val="center"/>
              <w:outlineLvl w:val="0"/>
              <w:rPr>
                <w:b/>
                <w:bCs/>
                <w:sz w:val="26"/>
                <w:szCs w:val="26"/>
                <w:lang w:val="da-DK"/>
              </w:rPr>
            </w:pPr>
            <w:r>
              <w:rPr>
                <w:sz w:val="26"/>
                <w:szCs w:val="26"/>
                <w:lang w:val="da-DK"/>
              </w:rPr>
              <w:t>C</w:t>
            </w:r>
            <w:r w:rsidRPr="00D47F79">
              <w:rPr>
                <w:sz w:val="26"/>
                <w:szCs w:val="26"/>
                <w:lang w:val="da-DK"/>
              </w:rPr>
              <w:t>ác sở, ban, ngành; UBND các huyện, thành phố</w:t>
            </w:r>
          </w:p>
        </w:tc>
        <w:tc>
          <w:tcPr>
            <w:tcW w:w="1993" w:type="dxa"/>
            <w:vAlign w:val="center"/>
          </w:tcPr>
          <w:p w14:paraId="12BB8487" w14:textId="77777777" w:rsidR="00E74DF9" w:rsidRDefault="00E74DF9" w:rsidP="004F6639">
            <w:pPr>
              <w:jc w:val="center"/>
              <w:outlineLvl w:val="0"/>
              <w:rPr>
                <w:sz w:val="26"/>
                <w:szCs w:val="26"/>
                <w:lang w:val="da-DK"/>
              </w:rPr>
            </w:pPr>
            <w:r w:rsidRPr="00E74DF9">
              <w:rPr>
                <w:sz w:val="26"/>
                <w:szCs w:val="26"/>
                <w:lang w:val="da-DK"/>
              </w:rPr>
              <w:t>Đã hoàn thành Kh</w:t>
            </w:r>
            <w:r w:rsidR="004F6639">
              <w:rPr>
                <w:sz w:val="26"/>
                <w:szCs w:val="26"/>
                <w:lang w:val="da-DK"/>
              </w:rPr>
              <w:t>o</w:t>
            </w:r>
            <w:r w:rsidRPr="00E74DF9">
              <w:rPr>
                <w:sz w:val="26"/>
                <w:szCs w:val="26"/>
                <w:lang w:val="da-DK"/>
              </w:rPr>
              <w:t xml:space="preserve"> dữ liệu TTHC tỉnh</w:t>
            </w:r>
          </w:p>
          <w:p w14:paraId="1221115C" w14:textId="48F587F6" w:rsidR="003B16AA" w:rsidRPr="00E74DF9" w:rsidRDefault="003B16AA" w:rsidP="003B16AA">
            <w:pPr>
              <w:jc w:val="center"/>
              <w:outlineLvl w:val="0"/>
              <w:rPr>
                <w:sz w:val="26"/>
                <w:szCs w:val="26"/>
                <w:lang w:val="da-DK"/>
              </w:rPr>
            </w:pPr>
            <w:r>
              <w:rPr>
                <w:i/>
                <w:sz w:val="26"/>
                <w:szCs w:val="26"/>
                <w:lang w:val="da-DK"/>
              </w:rPr>
              <w:t>(100%)</w:t>
            </w:r>
          </w:p>
        </w:tc>
      </w:tr>
      <w:tr w:rsidR="00E74DF9" w:rsidRPr="009A0CB6" w14:paraId="11AC78C5" w14:textId="77777777" w:rsidTr="00E74DF9">
        <w:tc>
          <w:tcPr>
            <w:tcW w:w="651" w:type="dxa"/>
            <w:vAlign w:val="center"/>
          </w:tcPr>
          <w:p w14:paraId="039D9443" w14:textId="20A1E5F3" w:rsidR="00E74DF9" w:rsidRPr="009A0CB6" w:rsidRDefault="00E74DF9" w:rsidP="00E74DF9">
            <w:pPr>
              <w:jc w:val="center"/>
              <w:outlineLvl w:val="0"/>
              <w:rPr>
                <w:b/>
                <w:bCs/>
                <w:sz w:val="26"/>
                <w:szCs w:val="26"/>
                <w:lang w:val="da-DK"/>
              </w:rPr>
            </w:pPr>
            <w:r w:rsidRPr="009A0CB6">
              <w:rPr>
                <w:b/>
                <w:bCs/>
                <w:sz w:val="26"/>
                <w:szCs w:val="26"/>
                <w:lang w:val="da-DK"/>
              </w:rPr>
              <w:t>2</w:t>
            </w:r>
          </w:p>
        </w:tc>
        <w:tc>
          <w:tcPr>
            <w:tcW w:w="3880" w:type="dxa"/>
          </w:tcPr>
          <w:p w14:paraId="4F4D6FD5" w14:textId="0EE51E54" w:rsidR="00E74DF9" w:rsidRPr="009A0CB6" w:rsidRDefault="00E74DF9" w:rsidP="00E74DF9">
            <w:pPr>
              <w:jc w:val="left"/>
              <w:outlineLvl w:val="0"/>
              <w:rPr>
                <w:b/>
                <w:bCs/>
                <w:sz w:val="26"/>
                <w:szCs w:val="26"/>
                <w:lang w:val="sv-SE"/>
              </w:rPr>
            </w:pPr>
            <w:r w:rsidRPr="009A0CB6">
              <w:rPr>
                <w:b/>
                <w:bCs/>
                <w:sz w:val="26"/>
                <w:szCs w:val="26"/>
                <w:lang w:val="sv-SE"/>
              </w:rPr>
              <w:t>Chính quyền số</w:t>
            </w:r>
          </w:p>
        </w:tc>
        <w:tc>
          <w:tcPr>
            <w:tcW w:w="1446" w:type="dxa"/>
            <w:vAlign w:val="center"/>
          </w:tcPr>
          <w:p w14:paraId="68C81FA2" w14:textId="77777777" w:rsidR="00E74DF9" w:rsidRPr="009A0CB6" w:rsidRDefault="00E74DF9" w:rsidP="00E74DF9">
            <w:pPr>
              <w:ind w:left="-57" w:right="-57"/>
              <w:jc w:val="center"/>
              <w:outlineLvl w:val="0"/>
              <w:rPr>
                <w:b/>
                <w:bCs/>
                <w:sz w:val="26"/>
                <w:szCs w:val="26"/>
                <w:lang w:val="da-DK"/>
              </w:rPr>
            </w:pPr>
          </w:p>
        </w:tc>
        <w:tc>
          <w:tcPr>
            <w:tcW w:w="1617" w:type="dxa"/>
            <w:vAlign w:val="center"/>
          </w:tcPr>
          <w:p w14:paraId="60728136" w14:textId="77777777" w:rsidR="00E74DF9" w:rsidRPr="009A0CB6" w:rsidRDefault="00E74DF9" w:rsidP="00E74DF9">
            <w:pPr>
              <w:ind w:left="-57" w:right="-57"/>
              <w:jc w:val="center"/>
              <w:outlineLvl w:val="0"/>
              <w:rPr>
                <w:b/>
                <w:bCs/>
                <w:sz w:val="26"/>
                <w:szCs w:val="26"/>
                <w:lang w:val="da-DK"/>
              </w:rPr>
            </w:pPr>
          </w:p>
        </w:tc>
        <w:tc>
          <w:tcPr>
            <w:tcW w:w="1993" w:type="dxa"/>
            <w:vAlign w:val="center"/>
          </w:tcPr>
          <w:p w14:paraId="23D3DC05" w14:textId="77777777" w:rsidR="00E74DF9" w:rsidRPr="009A0CB6" w:rsidRDefault="00E74DF9" w:rsidP="00E74DF9">
            <w:pPr>
              <w:jc w:val="center"/>
              <w:outlineLvl w:val="0"/>
              <w:rPr>
                <w:b/>
                <w:bCs/>
                <w:sz w:val="26"/>
                <w:szCs w:val="26"/>
                <w:lang w:val="da-DK"/>
              </w:rPr>
            </w:pPr>
          </w:p>
        </w:tc>
      </w:tr>
      <w:tr w:rsidR="00E74DF9" w:rsidRPr="002F00CC" w14:paraId="53793E3D" w14:textId="77777777" w:rsidTr="00E74DF9">
        <w:tc>
          <w:tcPr>
            <w:tcW w:w="651" w:type="dxa"/>
            <w:vAlign w:val="center"/>
          </w:tcPr>
          <w:p w14:paraId="31EB358A" w14:textId="77777777" w:rsidR="00E74DF9" w:rsidRPr="003263C8" w:rsidRDefault="00E74DF9" w:rsidP="00E74DF9">
            <w:pPr>
              <w:pStyle w:val="ListParagraph"/>
              <w:numPr>
                <w:ilvl w:val="0"/>
                <w:numId w:val="2"/>
              </w:numPr>
              <w:ind w:left="473"/>
              <w:jc w:val="center"/>
              <w:outlineLvl w:val="0"/>
              <w:rPr>
                <w:sz w:val="26"/>
                <w:szCs w:val="26"/>
                <w:lang w:val="da-DK"/>
              </w:rPr>
            </w:pPr>
          </w:p>
        </w:tc>
        <w:tc>
          <w:tcPr>
            <w:tcW w:w="3880" w:type="dxa"/>
          </w:tcPr>
          <w:p w14:paraId="2771ACCD" w14:textId="542765DA" w:rsidR="00E74DF9" w:rsidRPr="00B84E46" w:rsidRDefault="00E74DF9" w:rsidP="00E74DF9">
            <w:pPr>
              <w:jc w:val="left"/>
              <w:outlineLvl w:val="0"/>
              <w:rPr>
                <w:bCs/>
                <w:sz w:val="26"/>
                <w:szCs w:val="26"/>
                <w:lang w:val="sv-SE"/>
              </w:rPr>
            </w:pPr>
            <w:r w:rsidRPr="00DC5A5C">
              <w:rPr>
                <w:bCs/>
                <w:sz w:val="26"/>
                <w:szCs w:val="26"/>
                <w:lang w:val="sv-SE"/>
              </w:rPr>
              <w:t xml:space="preserve">Quyết định giao chỉ tiêu triển khai số hóa hồ sơ, kết quả giải quyết thủ tục hành chính, sử dụng dịch vụ công trực tuyến, thanh toán trực tuyến và giải quyết hồ sơ thủ tục </w:t>
            </w:r>
            <w:r w:rsidRPr="00DC5A5C">
              <w:rPr>
                <w:bCs/>
                <w:sz w:val="26"/>
                <w:szCs w:val="26"/>
                <w:lang w:val="sv-SE"/>
              </w:rPr>
              <w:lastRenderedPageBreak/>
              <w:t>hành chính năm 2023 trên địa bàn tỉnh</w:t>
            </w:r>
          </w:p>
        </w:tc>
        <w:tc>
          <w:tcPr>
            <w:tcW w:w="1446" w:type="dxa"/>
            <w:vAlign w:val="center"/>
          </w:tcPr>
          <w:p w14:paraId="4EFEFAC1" w14:textId="2636596C" w:rsidR="00E74DF9" w:rsidRPr="00B84E46" w:rsidRDefault="00E74DF9" w:rsidP="00E74DF9">
            <w:pPr>
              <w:ind w:left="-57" w:right="-57"/>
              <w:jc w:val="center"/>
              <w:outlineLvl w:val="0"/>
              <w:rPr>
                <w:sz w:val="26"/>
                <w:szCs w:val="26"/>
                <w:lang w:val="da-DK"/>
              </w:rPr>
            </w:pPr>
            <w:r w:rsidRPr="00B84E46">
              <w:rPr>
                <w:sz w:val="26"/>
                <w:szCs w:val="26"/>
                <w:lang w:val="da-DK"/>
              </w:rPr>
              <w:lastRenderedPageBreak/>
              <w:t>Văn phòng UBND tỉnh</w:t>
            </w:r>
          </w:p>
        </w:tc>
        <w:tc>
          <w:tcPr>
            <w:tcW w:w="1617" w:type="dxa"/>
            <w:vAlign w:val="center"/>
          </w:tcPr>
          <w:p w14:paraId="26E6A67E" w14:textId="0E1144AD" w:rsidR="00E74DF9" w:rsidRDefault="00E74DF9" w:rsidP="00E74DF9">
            <w:pPr>
              <w:ind w:left="-57" w:right="-57"/>
              <w:jc w:val="center"/>
              <w:outlineLvl w:val="0"/>
              <w:rPr>
                <w:sz w:val="26"/>
                <w:szCs w:val="26"/>
                <w:lang w:val="da-DK"/>
              </w:rPr>
            </w:pPr>
            <w:r>
              <w:rPr>
                <w:sz w:val="26"/>
                <w:szCs w:val="26"/>
                <w:lang w:val="da-DK"/>
              </w:rPr>
              <w:t>C</w:t>
            </w:r>
            <w:r w:rsidRPr="00D47F79">
              <w:rPr>
                <w:sz w:val="26"/>
                <w:szCs w:val="26"/>
                <w:lang w:val="da-DK"/>
              </w:rPr>
              <w:t>ác sở, ban, ngành; UBND các huyện, thành phố</w:t>
            </w:r>
          </w:p>
        </w:tc>
        <w:tc>
          <w:tcPr>
            <w:tcW w:w="1993" w:type="dxa"/>
            <w:vAlign w:val="center"/>
          </w:tcPr>
          <w:p w14:paraId="0E6DD5FE" w14:textId="77777777" w:rsidR="00E74DF9" w:rsidRDefault="00E74DF9" w:rsidP="00411857">
            <w:pPr>
              <w:ind w:left="-57" w:right="-57"/>
              <w:jc w:val="center"/>
              <w:outlineLvl w:val="0"/>
              <w:rPr>
                <w:sz w:val="26"/>
                <w:szCs w:val="26"/>
                <w:lang w:val="da-DK"/>
              </w:rPr>
            </w:pPr>
            <w:r w:rsidRPr="00411857">
              <w:rPr>
                <w:sz w:val="26"/>
                <w:szCs w:val="26"/>
                <w:lang w:val="da-DK"/>
              </w:rPr>
              <w:t>55/QĐ-UBND ngày 08/02/2023</w:t>
            </w:r>
          </w:p>
          <w:p w14:paraId="798DE438" w14:textId="526D242A" w:rsidR="003B16AA" w:rsidRDefault="003B16AA" w:rsidP="003B16AA">
            <w:pPr>
              <w:ind w:left="-57" w:right="-57"/>
              <w:jc w:val="center"/>
              <w:outlineLvl w:val="0"/>
              <w:rPr>
                <w:sz w:val="26"/>
                <w:szCs w:val="26"/>
                <w:lang w:val="da-DK"/>
              </w:rPr>
            </w:pPr>
            <w:r>
              <w:rPr>
                <w:i/>
                <w:sz w:val="26"/>
                <w:szCs w:val="26"/>
                <w:lang w:val="da-DK"/>
              </w:rPr>
              <w:t>(100%)</w:t>
            </w:r>
          </w:p>
        </w:tc>
      </w:tr>
      <w:tr w:rsidR="00E74DF9" w:rsidRPr="002F00CC" w14:paraId="258B2FE7" w14:textId="77777777" w:rsidTr="00E74DF9">
        <w:tc>
          <w:tcPr>
            <w:tcW w:w="651" w:type="dxa"/>
            <w:vAlign w:val="center"/>
          </w:tcPr>
          <w:p w14:paraId="298EEA20" w14:textId="77777777" w:rsidR="00E74DF9" w:rsidRPr="003263C8" w:rsidRDefault="00E74DF9" w:rsidP="00E74DF9">
            <w:pPr>
              <w:pStyle w:val="ListParagraph"/>
              <w:numPr>
                <w:ilvl w:val="0"/>
                <w:numId w:val="2"/>
              </w:numPr>
              <w:ind w:left="473"/>
              <w:jc w:val="center"/>
              <w:outlineLvl w:val="0"/>
              <w:rPr>
                <w:sz w:val="26"/>
                <w:szCs w:val="26"/>
                <w:lang w:val="da-DK"/>
              </w:rPr>
            </w:pPr>
          </w:p>
        </w:tc>
        <w:tc>
          <w:tcPr>
            <w:tcW w:w="3880" w:type="dxa"/>
          </w:tcPr>
          <w:p w14:paraId="6AB8928F" w14:textId="41B1C501" w:rsidR="00E74DF9" w:rsidRPr="00C21B00" w:rsidRDefault="00E74DF9" w:rsidP="00E74DF9">
            <w:pPr>
              <w:outlineLvl w:val="0"/>
              <w:rPr>
                <w:b/>
                <w:bCs/>
                <w:sz w:val="26"/>
                <w:szCs w:val="26"/>
                <w:lang w:val="sv-SE"/>
              </w:rPr>
            </w:pPr>
            <w:r>
              <w:rPr>
                <w:bCs/>
                <w:sz w:val="26"/>
                <w:szCs w:val="26"/>
                <w:lang w:val="sv-SE"/>
              </w:rPr>
              <w:t xml:space="preserve">Hoàn thiện </w:t>
            </w:r>
            <w:r w:rsidRPr="003B1B5F">
              <w:rPr>
                <w:bCs/>
                <w:sz w:val="26"/>
                <w:szCs w:val="26"/>
                <w:lang w:val="sv-SE"/>
              </w:rPr>
              <w:t xml:space="preserve">hệ thống thông tin giải quyết thủ tục hành chính của tỉnh. </w:t>
            </w:r>
            <w:r w:rsidRPr="00B84E46">
              <w:rPr>
                <w:bCs/>
                <w:sz w:val="26"/>
                <w:szCs w:val="26"/>
                <w:lang w:val="sv-SE"/>
              </w:rPr>
              <w:t xml:space="preserve">Triển khai tích hợp chữ ký số vào các Cổng dịch vụ công của </w:t>
            </w:r>
            <w:r>
              <w:rPr>
                <w:bCs/>
                <w:sz w:val="26"/>
                <w:szCs w:val="26"/>
                <w:lang w:val="sv-SE"/>
              </w:rPr>
              <w:t>tỉnh</w:t>
            </w:r>
            <w:r w:rsidRPr="00B84E46">
              <w:rPr>
                <w:bCs/>
                <w:sz w:val="26"/>
                <w:szCs w:val="26"/>
                <w:lang w:val="sv-SE"/>
              </w:rPr>
              <w:t xml:space="preserve"> để người dân, doanh nghiệp thực hiện các dịch vụ công trực tuyến trên môi trường mạng.</w:t>
            </w:r>
          </w:p>
        </w:tc>
        <w:tc>
          <w:tcPr>
            <w:tcW w:w="1446" w:type="dxa"/>
            <w:vAlign w:val="center"/>
          </w:tcPr>
          <w:p w14:paraId="45DB55FC" w14:textId="48165BAF" w:rsidR="00E74DF9" w:rsidRPr="00B84E46" w:rsidRDefault="00E74DF9" w:rsidP="00E74DF9">
            <w:pPr>
              <w:ind w:left="-57" w:right="-57"/>
              <w:jc w:val="center"/>
              <w:outlineLvl w:val="0"/>
              <w:rPr>
                <w:sz w:val="26"/>
                <w:szCs w:val="26"/>
                <w:lang w:val="da-DK"/>
              </w:rPr>
            </w:pPr>
            <w:r w:rsidRPr="00B84E46">
              <w:rPr>
                <w:sz w:val="26"/>
                <w:szCs w:val="26"/>
                <w:lang w:val="da-DK"/>
              </w:rPr>
              <w:t>Văn phòng UBND tỉnh</w:t>
            </w:r>
          </w:p>
        </w:tc>
        <w:tc>
          <w:tcPr>
            <w:tcW w:w="1617" w:type="dxa"/>
            <w:vAlign w:val="center"/>
          </w:tcPr>
          <w:p w14:paraId="0A7E7CD1" w14:textId="1CC8190D" w:rsidR="00E74DF9" w:rsidRDefault="00E74DF9" w:rsidP="00E74DF9">
            <w:pPr>
              <w:ind w:left="-57" w:right="-57"/>
              <w:jc w:val="center"/>
              <w:outlineLvl w:val="0"/>
              <w:rPr>
                <w:sz w:val="26"/>
                <w:szCs w:val="26"/>
                <w:lang w:val="da-DK"/>
              </w:rPr>
            </w:pPr>
            <w:r>
              <w:rPr>
                <w:sz w:val="26"/>
                <w:szCs w:val="26"/>
                <w:lang w:val="da-DK"/>
              </w:rPr>
              <w:t>C</w:t>
            </w:r>
            <w:r w:rsidRPr="00D47F79">
              <w:rPr>
                <w:sz w:val="26"/>
                <w:szCs w:val="26"/>
                <w:lang w:val="da-DK"/>
              </w:rPr>
              <w:t>ác sở, ban, ngành; UBND các huyện, thành phố</w:t>
            </w:r>
          </w:p>
        </w:tc>
        <w:tc>
          <w:tcPr>
            <w:tcW w:w="1993" w:type="dxa"/>
            <w:vAlign w:val="center"/>
          </w:tcPr>
          <w:p w14:paraId="40114862" w14:textId="77777777" w:rsidR="00E74DF9" w:rsidRDefault="00E74DF9" w:rsidP="00E74DF9">
            <w:pPr>
              <w:jc w:val="center"/>
              <w:outlineLvl w:val="0"/>
              <w:rPr>
                <w:sz w:val="26"/>
                <w:szCs w:val="26"/>
                <w:lang w:val="da-DK"/>
              </w:rPr>
            </w:pPr>
            <w:r>
              <w:rPr>
                <w:sz w:val="26"/>
                <w:szCs w:val="26"/>
                <w:lang w:val="da-DK"/>
              </w:rPr>
              <w:t>Đã hoàn thành</w:t>
            </w:r>
          </w:p>
          <w:p w14:paraId="3187105B" w14:textId="6789CA87" w:rsidR="003B16AA" w:rsidRDefault="003B16AA" w:rsidP="00E74DF9">
            <w:pPr>
              <w:jc w:val="center"/>
              <w:outlineLvl w:val="0"/>
              <w:rPr>
                <w:sz w:val="26"/>
                <w:szCs w:val="26"/>
                <w:lang w:val="da-DK"/>
              </w:rPr>
            </w:pPr>
            <w:r>
              <w:rPr>
                <w:i/>
                <w:sz w:val="26"/>
                <w:szCs w:val="26"/>
                <w:lang w:val="da-DK"/>
              </w:rPr>
              <w:t>(100%)</w:t>
            </w:r>
          </w:p>
        </w:tc>
      </w:tr>
      <w:tr w:rsidR="00E74DF9" w:rsidRPr="002F00CC" w14:paraId="0FE337B8" w14:textId="77777777" w:rsidTr="00E74DF9">
        <w:tc>
          <w:tcPr>
            <w:tcW w:w="651" w:type="dxa"/>
            <w:vAlign w:val="center"/>
          </w:tcPr>
          <w:p w14:paraId="3007EF02" w14:textId="77777777" w:rsidR="00E74DF9" w:rsidRPr="003263C8" w:rsidRDefault="00E74DF9" w:rsidP="00E74DF9">
            <w:pPr>
              <w:pStyle w:val="ListParagraph"/>
              <w:numPr>
                <w:ilvl w:val="0"/>
                <w:numId w:val="2"/>
              </w:numPr>
              <w:ind w:left="473"/>
              <w:jc w:val="center"/>
              <w:outlineLvl w:val="0"/>
              <w:rPr>
                <w:sz w:val="26"/>
                <w:szCs w:val="26"/>
                <w:lang w:val="da-DK"/>
              </w:rPr>
            </w:pPr>
          </w:p>
        </w:tc>
        <w:tc>
          <w:tcPr>
            <w:tcW w:w="3880" w:type="dxa"/>
          </w:tcPr>
          <w:p w14:paraId="3B68ECE7" w14:textId="25FFE533" w:rsidR="00E74DF9" w:rsidRPr="00C21B00" w:rsidRDefault="00E74DF9" w:rsidP="00E74DF9">
            <w:pPr>
              <w:outlineLvl w:val="0"/>
              <w:rPr>
                <w:b/>
                <w:bCs/>
                <w:sz w:val="26"/>
                <w:szCs w:val="26"/>
                <w:lang w:val="sv-SE"/>
              </w:rPr>
            </w:pPr>
            <w:r w:rsidRPr="00782841">
              <w:rPr>
                <w:bCs/>
                <w:sz w:val="26"/>
                <w:szCs w:val="26"/>
                <w:lang w:val="sv-SE"/>
              </w:rPr>
              <w:t>Ban hành kế hoạch triển khai trợ lý ảo phục vụ hoạt động của cán bộ, công chức, viên chức và phục vụ người dân.</w:t>
            </w:r>
          </w:p>
        </w:tc>
        <w:tc>
          <w:tcPr>
            <w:tcW w:w="1446" w:type="dxa"/>
            <w:vAlign w:val="center"/>
          </w:tcPr>
          <w:p w14:paraId="43553734" w14:textId="5A0C034A" w:rsidR="00E74DF9" w:rsidRPr="00B84E46" w:rsidRDefault="00E74DF9" w:rsidP="00E74DF9">
            <w:pPr>
              <w:ind w:left="-57" w:right="-57"/>
              <w:jc w:val="center"/>
              <w:outlineLvl w:val="0"/>
              <w:rPr>
                <w:sz w:val="26"/>
                <w:szCs w:val="26"/>
                <w:lang w:val="da-DK"/>
              </w:rPr>
            </w:pPr>
            <w:r w:rsidRPr="00D47F79">
              <w:rPr>
                <w:sz w:val="26"/>
                <w:szCs w:val="26"/>
                <w:lang w:val="da-DK"/>
              </w:rPr>
              <w:t>Sở Thông tin và Truyền thông</w:t>
            </w:r>
          </w:p>
        </w:tc>
        <w:tc>
          <w:tcPr>
            <w:tcW w:w="1617" w:type="dxa"/>
            <w:vAlign w:val="center"/>
          </w:tcPr>
          <w:p w14:paraId="3733A533" w14:textId="19E70E3E" w:rsidR="00E74DF9" w:rsidRDefault="00E74DF9" w:rsidP="00E74DF9">
            <w:pPr>
              <w:ind w:left="-57" w:right="-57"/>
              <w:jc w:val="center"/>
              <w:outlineLvl w:val="0"/>
              <w:rPr>
                <w:sz w:val="26"/>
                <w:szCs w:val="26"/>
                <w:lang w:val="da-DK"/>
              </w:rPr>
            </w:pPr>
            <w:r>
              <w:rPr>
                <w:sz w:val="26"/>
                <w:szCs w:val="26"/>
                <w:lang w:val="da-DK"/>
              </w:rPr>
              <w:t>C</w:t>
            </w:r>
            <w:r w:rsidRPr="00D47F79">
              <w:rPr>
                <w:sz w:val="26"/>
                <w:szCs w:val="26"/>
                <w:lang w:val="da-DK"/>
              </w:rPr>
              <w:t>ác sở, ban, ngành; UBND các huyện, thành phố</w:t>
            </w:r>
          </w:p>
        </w:tc>
        <w:tc>
          <w:tcPr>
            <w:tcW w:w="1993" w:type="dxa"/>
            <w:vAlign w:val="center"/>
          </w:tcPr>
          <w:p w14:paraId="2C2B7A41" w14:textId="77777777" w:rsidR="00E74DF9" w:rsidRDefault="00E74DF9" w:rsidP="00E74DF9">
            <w:pPr>
              <w:jc w:val="center"/>
              <w:rPr>
                <w:color w:val="000000"/>
                <w:sz w:val="26"/>
                <w:szCs w:val="26"/>
              </w:rPr>
            </w:pPr>
            <w:r>
              <w:rPr>
                <w:color w:val="000000"/>
                <w:sz w:val="26"/>
                <w:szCs w:val="26"/>
              </w:rPr>
              <w:t>Đã triển khai Cổng DVC và Cổng TTĐT</w:t>
            </w:r>
          </w:p>
          <w:p w14:paraId="5355712A" w14:textId="50973723" w:rsidR="003B16AA" w:rsidRPr="00E74DF9" w:rsidRDefault="003B16AA" w:rsidP="003B16AA">
            <w:pPr>
              <w:jc w:val="center"/>
              <w:rPr>
                <w:rFonts w:eastAsia="Times New Roman"/>
                <w:color w:val="000000"/>
                <w:sz w:val="26"/>
                <w:szCs w:val="26"/>
              </w:rPr>
            </w:pPr>
            <w:r>
              <w:rPr>
                <w:i/>
                <w:sz w:val="26"/>
                <w:szCs w:val="26"/>
                <w:lang w:val="da-DK"/>
              </w:rPr>
              <w:t>(50%)</w:t>
            </w:r>
          </w:p>
        </w:tc>
      </w:tr>
      <w:tr w:rsidR="00E74DF9" w:rsidRPr="002F00CC" w14:paraId="7532EEC2" w14:textId="77777777" w:rsidTr="00E74DF9">
        <w:tc>
          <w:tcPr>
            <w:tcW w:w="651" w:type="dxa"/>
            <w:vAlign w:val="center"/>
          </w:tcPr>
          <w:p w14:paraId="53C88845" w14:textId="77777777" w:rsidR="00E74DF9" w:rsidRPr="003263C8" w:rsidRDefault="00E74DF9" w:rsidP="00E74DF9">
            <w:pPr>
              <w:pStyle w:val="ListParagraph"/>
              <w:numPr>
                <w:ilvl w:val="0"/>
                <w:numId w:val="2"/>
              </w:numPr>
              <w:ind w:left="473"/>
              <w:jc w:val="center"/>
              <w:outlineLvl w:val="0"/>
              <w:rPr>
                <w:sz w:val="26"/>
                <w:szCs w:val="26"/>
                <w:lang w:val="da-DK"/>
              </w:rPr>
            </w:pPr>
          </w:p>
        </w:tc>
        <w:tc>
          <w:tcPr>
            <w:tcW w:w="3880" w:type="dxa"/>
          </w:tcPr>
          <w:p w14:paraId="4F20A9B0" w14:textId="7EF4D6E2" w:rsidR="00E74DF9" w:rsidRPr="00C21B00" w:rsidRDefault="00E74DF9" w:rsidP="00E74DF9">
            <w:pPr>
              <w:jc w:val="left"/>
              <w:outlineLvl w:val="0"/>
              <w:rPr>
                <w:b/>
                <w:bCs/>
                <w:sz w:val="26"/>
                <w:szCs w:val="26"/>
                <w:lang w:val="sv-SE"/>
              </w:rPr>
            </w:pPr>
            <w:r w:rsidRPr="006A5C73">
              <w:rPr>
                <w:rFonts w:eastAsia="Times New Roman"/>
                <w:sz w:val="26"/>
                <w:szCs w:val="26"/>
                <w:lang w:val="vi-VN"/>
              </w:rPr>
              <w:t>Thực hiện đánh giá, công bố xếp hạng mức độ chuyển đổi số đối với các cơ quan, tổ chức thuộc phạm vi quản lý.</w:t>
            </w:r>
          </w:p>
        </w:tc>
        <w:tc>
          <w:tcPr>
            <w:tcW w:w="1446" w:type="dxa"/>
            <w:vAlign w:val="center"/>
          </w:tcPr>
          <w:p w14:paraId="331AB0FC" w14:textId="11E49BC8" w:rsidR="00E74DF9" w:rsidRPr="00B84E46" w:rsidRDefault="00E74DF9" w:rsidP="00E74DF9">
            <w:pPr>
              <w:ind w:left="-57" w:right="-57"/>
              <w:jc w:val="center"/>
              <w:outlineLvl w:val="0"/>
              <w:rPr>
                <w:sz w:val="26"/>
                <w:szCs w:val="26"/>
                <w:lang w:val="da-DK"/>
              </w:rPr>
            </w:pPr>
            <w:r w:rsidRPr="007867A9">
              <w:rPr>
                <w:bCs/>
                <w:sz w:val="26"/>
                <w:szCs w:val="26"/>
                <w:lang w:val="sv-SE"/>
              </w:rPr>
              <w:t>Sở Thông tin và Truyền thông</w:t>
            </w:r>
          </w:p>
        </w:tc>
        <w:tc>
          <w:tcPr>
            <w:tcW w:w="1617" w:type="dxa"/>
            <w:vAlign w:val="center"/>
          </w:tcPr>
          <w:p w14:paraId="22048A8A" w14:textId="0A390EEB" w:rsidR="00E74DF9" w:rsidRDefault="00E74DF9" w:rsidP="00E74DF9">
            <w:pPr>
              <w:ind w:left="-57" w:right="-57"/>
              <w:jc w:val="center"/>
              <w:outlineLvl w:val="0"/>
              <w:rPr>
                <w:sz w:val="26"/>
                <w:szCs w:val="26"/>
                <w:lang w:val="da-DK"/>
              </w:rPr>
            </w:pPr>
            <w:r>
              <w:rPr>
                <w:sz w:val="26"/>
                <w:szCs w:val="26"/>
                <w:lang w:val="da-DK"/>
              </w:rPr>
              <w:t>C</w:t>
            </w:r>
            <w:r w:rsidRPr="00D47F79">
              <w:rPr>
                <w:sz w:val="26"/>
                <w:szCs w:val="26"/>
                <w:lang w:val="da-DK"/>
              </w:rPr>
              <w:t>ác sở, ban, ngành; UBND các huyện, thành phố</w:t>
            </w:r>
            <w:r>
              <w:rPr>
                <w:sz w:val="26"/>
                <w:szCs w:val="26"/>
                <w:lang w:val="da-DK"/>
              </w:rPr>
              <w:t>; UBND cấp xã</w:t>
            </w:r>
          </w:p>
        </w:tc>
        <w:tc>
          <w:tcPr>
            <w:tcW w:w="1993" w:type="dxa"/>
            <w:vAlign w:val="center"/>
          </w:tcPr>
          <w:p w14:paraId="542B26CF" w14:textId="77777777" w:rsidR="00E74DF9" w:rsidRDefault="00411857" w:rsidP="00411857">
            <w:pPr>
              <w:jc w:val="center"/>
              <w:rPr>
                <w:color w:val="000000"/>
                <w:sz w:val="26"/>
                <w:szCs w:val="26"/>
              </w:rPr>
            </w:pPr>
            <w:r w:rsidRPr="00411857">
              <w:rPr>
                <w:color w:val="000000"/>
                <w:sz w:val="26"/>
                <w:szCs w:val="26"/>
              </w:rPr>
              <w:t>477/QĐ-UBND ngày 28/8/2023</w:t>
            </w:r>
          </w:p>
          <w:p w14:paraId="2343A58E" w14:textId="167CBF06" w:rsidR="003B16AA" w:rsidRPr="00411857" w:rsidRDefault="003B16AA" w:rsidP="00411857">
            <w:pPr>
              <w:jc w:val="center"/>
              <w:rPr>
                <w:color w:val="000000"/>
                <w:sz w:val="26"/>
                <w:szCs w:val="26"/>
              </w:rPr>
            </w:pPr>
            <w:r>
              <w:rPr>
                <w:i/>
                <w:sz w:val="26"/>
                <w:szCs w:val="26"/>
                <w:lang w:val="da-DK"/>
              </w:rPr>
              <w:t>(100%)</w:t>
            </w:r>
          </w:p>
        </w:tc>
      </w:tr>
      <w:tr w:rsidR="00E74DF9" w:rsidRPr="00122756" w14:paraId="77936D2C" w14:textId="77777777" w:rsidTr="00E74DF9">
        <w:tc>
          <w:tcPr>
            <w:tcW w:w="651" w:type="dxa"/>
            <w:vAlign w:val="center"/>
          </w:tcPr>
          <w:p w14:paraId="18383350" w14:textId="29433FE9" w:rsidR="00E74DF9" w:rsidRPr="00122756" w:rsidRDefault="00E74DF9" w:rsidP="00E74DF9">
            <w:pPr>
              <w:jc w:val="center"/>
              <w:outlineLvl w:val="0"/>
              <w:rPr>
                <w:b/>
                <w:bCs/>
                <w:sz w:val="26"/>
                <w:szCs w:val="26"/>
                <w:lang w:val="da-DK"/>
              </w:rPr>
            </w:pPr>
            <w:r w:rsidRPr="00122756">
              <w:rPr>
                <w:b/>
                <w:bCs/>
                <w:sz w:val="26"/>
                <w:szCs w:val="26"/>
                <w:lang w:val="da-DK"/>
              </w:rPr>
              <w:t>4</w:t>
            </w:r>
          </w:p>
        </w:tc>
        <w:tc>
          <w:tcPr>
            <w:tcW w:w="3880" w:type="dxa"/>
          </w:tcPr>
          <w:p w14:paraId="3F1533A4" w14:textId="41DF2961" w:rsidR="00E74DF9" w:rsidRPr="00122756" w:rsidRDefault="00E74DF9" w:rsidP="00E74DF9">
            <w:pPr>
              <w:jc w:val="left"/>
              <w:outlineLvl w:val="0"/>
              <w:rPr>
                <w:rFonts w:eastAsia="Times New Roman"/>
                <w:b/>
                <w:bCs/>
                <w:sz w:val="26"/>
                <w:szCs w:val="26"/>
                <w:lang w:val="vi-VN"/>
              </w:rPr>
            </w:pPr>
            <w:r w:rsidRPr="00122756">
              <w:rPr>
                <w:rFonts w:eastAsia="Times New Roman"/>
                <w:b/>
                <w:bCs/>
                <w:sz w:val="26"/>
                <w:szCs w:val="26"/>
                <w:lang w:val="vi-VN"/>
              </w:rPr>
              <w:t>Phát triển kinh tế số</w:t>
            </w:r>
          </w:p>
        </w:tc>
        <w:tc>
          <w:tcPr>
            <w:tcW w:w="1446" w:type="dxa"/>
            <w:vAlign w:val="center"/>
          </w:tcPr>
          <w:p w14:paraId="2B6B0188" w14:textId="77777777" w:rsidR="00E74DF9" w:rsidRPr="00122756" w:rsidRDefault="00E74DF9" w:rsidP="00E74DF9">
            <w:pPr>
              <w:jc w:val="center"/>
              <w:outlineLvl w:val="0"/>
              <w:rPr>
                <w:b/>
                <w:bCs/>
                <w:sz w:val="26"/>
                <w:szCs w:val="26"/>
                <w:lang w:val="da-DK"/>
              </w:rPr>
            </w:pPr>
          </w:p>
        </w:tc>
        <w:tc>
          <w:tcPr>
            <w:tcW w:w="1617" w:type="dxa"/>
            <w:vAlign w:val="center"/>
          </w:tcPr>
          <w:p w14:paraId="432687E9" w14:textId="77777777" w:rsidR="00E74DF9" w:rsidRPr="00122756" w:rsidRDefault="00E74DF9" w:rsidP="00E74DF9">
            <w:pPr>
              <w:jc w:val="center"/>
              <w:outlineLvl w:val="0"/>
              <w:rPr>
                <w:b/>
                <w:bCs/>
                <w:sz w:val="26"/>
                <w:szCs w:val="26"/>
                <w:lang w:val="da-DK"/>
              </w:rPr>
            </w:pPr>
          </w:p>
        </w:tc>
        <w:tc>
          <w:tcPr>
            <w:tcW w:w="1993" w:type="dxa"/>
            <w:vAlign w:val="center"/>
          </w:tcPr>
          <w:p w14:paraId="3838D6C1" w14:textId="77777777" w:rsidR="00E74DF9" w:rsidRPr="00122756" w:rsidRDefault="00E74DF9" w:rsidP="00E74DF9">
            <w:pPr>
              <w:jc w:val="center"/>
              <w:outlineLvl w:val="0"/>
              <w:rPr>
                <w:b/>
                <w:bCs/>
                <w:sz w:val="26"/>
                <w:szCs w:val="26"/>
                <w:lang w:val="da-DK"/>
              </w:rPr>
            </w:pPr>
          </w:p>
        </w:tc>
      </w:tr>
      <w:tr w:rsidR="00E74DF9" w:rsidRPr="00122756" w14:paraId="5B5EF2D2" w14:textId="77777777" w:rsidTr="00E74DF9">
        <w:tc>
          <w:tcPr>
            <w:tcW w:w="651" w:type="dxa"/>
            <w:vAlign w:val="center"/>
          </w:tcPr>
          <w:p w14:paraId="1A1EFB23" w14:textId="3C3C9C45" w:rsidR="00E74DF9" w:rsidRPr="00782841" w:rsidRDefault="00E74DF9" w:rsidP="00E74DF9">
            <w:pPr>
              <w:pStyle w:val="ListParagraph"/>
              <w:numPr>
                <w:ilvl w:val="0"/>
                <w:numId w:val="3"/>
              </w:numPr>
              <w:ind w:left="530"/>
              <w:jc w:val="center"/>
              <w:outlineLvl w:val="0"/>
              <w:rPr>
                <w:sz w:val="26"/>
                <w:szCs w:val="26"/>
                <w:lang w:val="da-DK"/>
              </w:rPr>
            </w:pPr>
          </w:p>
        </w:tc>
        <w:tc>
          <w:tcPr>
            <w:tcW w:w="3880" w:type="dxa"/>
          </w:tcPr>
          <w:p w14:paraId="319530DA" w14:textId="25CB1DE4" w:rsidR="00E74DF9" w:rsidRPr="006A5C73" w:rsidRDefault="00E74DF9" w:rsidP="00E74DF9">
            <w:pPr>
              <w:jc w:val="left"/>
              <w:outlineLvl w:val="0"/>
              <w:rPr>
                <w:rFonts w:eastAsia="Times New Roman"/>
                <w:sz w:val="26"/>
                <w:szCs w:val="26"/>
                <w:lang w:val="vi-VN"/>
              </w:rPr>
            </w:pPr>
            <w:r w:rsidRPr="00122756">
              <w:rPr>
                <w:rFonts w:eastAsia="Times New Roman"/>
                <w:sz w:val="26"/>
                <w:szCs w:val="26"/>
                <w:lang w:val="vi-VN"/>
              </w:rPr>
              <w:t>Tiếp tục đẩy mạnh phổ cập chuyển đổi số trong doanh nghiệp nhỏ và vừa, để các doanh nghiệp được sử dụng các tài liệu hướng dẫn, công cụ tự đánh giá mức độ sẵn sàng chuyển đổi số, hỗ trợ đào tạo, tư vấn, thuê, mua các giải pháp chuyển đổi số</w:t>
            </w:r>
          </w:p>
        </w:tc>
        <w:tc>
          <w:tcPr>
            <w:tcW w:w="1446" w:type="dxa"/>
            <w:vAlign w:val="center"/>
          </w:tcPr>
          <w:p w14:paraId="437FEB72" w14:textId="25680316" w:rsidR="00E74DF9" w:rsidRDefault="00E74DF9" w:rsidP="00E74DF9">
            <w:pPr>
              <w:jc w:val="center"/>
              <w:outlineLvl w:val="0"/>
              <w:rPr>
                <w:sz w:val="26"/>
                <w:szCs w:val="26"/>
                <w:lang w:val="da-DK"/>
              </w:rPr>
            </w:pPr>
            <w:r w:rsidRPr="0094687A">
              <w:rPr>
                <w:sz w:val="26"/>
                <w:szCs w:val="26"/>
                <w:lang w:val="da-DK"/>
              </w:rPr>
              <w:t>Sở Kế hoạch và Đầu tư</w:t>
            </w:r>
          </w:p>
        </w:tc>
        <w:tc>
          <w:tcPr>
            <w:tcW w:w="1617" w:type="dxa"/>
            <w:vAlign w:val="center"/>
          </w:tcPr>
          <w:p w14:paraId="1D783C7F" w14:textId="3EEEF1A6" w:rsidR="00E74DF9" w:rsidRDefault="00E74DF9" w:rsidP="00E74DF9">
            <w:pPr>
              <w:jc w:val="center"/>
              <w:outlineLvl w:val="0"/>
              <w:rPr>
                <w:sz w:val="26"/>
                <w:szCs w:val="26"/>
                <w:lang w:val="da-DK"/>
              </w:rPr>
            </w:pPr>
            <w:r w:rsidRPr="00D47F79">
              <w:rPr>
                <w:sz w:val="26"/>
                <w:szCs w:val="26"/>
                <w:lang w:val="da-DK"/>
              </w:rPr>
              <w:t>UBND các huyện, thành phố</w:t>
            </w:r>
          </w:p>
        </w:tc>
        <w:tc>
          <w:tcPr>
            <w:tcW w:w="1993" w:type="dxa"/>
            <w:vAlign w:val="center"/>
          </w:tcPr>
          <w:p w14:paraId="4AB90B44" w14:textId="77777777" w:rsidR="00E74DF9" w:rsidRDefault="00411857" w:rsidP="00E74DF9">
            <w:pPr>
              <w:jc w:val="center"/>
              <w:outlineLvl w:val="0"/>
              <w:rPr>
                <w:sz w:val="26"/>
                <w:szCs w:val="26"/>
                <w:lang w:val="da-DK"/>
              </w:rPr>
            </w:pPr>
            <w:r>
              <w:rPr>
                <w:sz w:val="26"/>
                <w:szCs w:val="26"/>
                <w:lang w:val="da-DK"/>
              </w:rPr>
              <w:t>Trong năm tổ chức 01 lớp bồi dưỡng; 04 Chương trình truyền hình</w:t>
            </w:r>
          </w:p>
          <w:p w14:paraId="28B5A3F0" w14:textId="5C959D75" w:rsidR="003B16AA" w:rsidRPr="006A5C73" w:rsidRDefault="003B16AA" w:rsidP="00E74DF9">
            <w:pPr>
              <w:jc w:val="center"/>
              <w:outlineLvl w:val="0"/>
              <w:rPr>
                <w:sz w:val="26"/>
                <w:szCs w:val="26"/>
                <w:lang w:val="da-DK"/>
              </w:rPr>
            </w:pPr>
            <w:r>
              <w:rPr>
                <w:sz w:val="26"/>
                <w:szCs w:val="26"/>
                <w:lang w:val="da-DK"/>
              </w:rPr>
              <w:t>(&gt;50%)</w:t>
            </w:r>
          </w:p>
        </w:tc>
      </w:tr>
      <w:tr w:rsidR="00E74DF9" w:rsidRPr="00122756" w14:paraId="06AE8744" w14:textId="77777777" w:rsidTr="00E74DF9">
        <w:tc>
          <w:tcPr>
            <w:tcW w:w="651" w:type="dxa"/>
            <w:vAlign w:val="center"/>
          </w:tcPr>
          <w:p w14:paraId="454975E9" w14:textId="7C43C959" w:rsidR="00E74DF9" w:rsidRPr="00782841" w:rsidRDefault="00E74DF9" w:rsidP="00E74DF9">
            <w:pPr>
              <w:pStyle w:val="ListParagraph"/>
              <w:numPr>
                <w:ilvl w:val="0"/>
                <w:numId w:val="3"/>
              </w:numPr>
              <w:ind w:left="530"/>
              <w:jc w:val="center"/>
              <w:outlineLvl w:val="0"/>
              <w:rPr>
                <w:sz w:val="26"/>
                <w:szCs w:val="26"/>
                <w:lang w:val="da-DK"/>
              </w:rPr>
            </w:pPr>
          </w:p>
        </w:tc>
        <w:tc>
          <w:tcPr>
            <w:tcW w:w="3880" w:type="dxa"/>
          </w:tcPr>
          <w:p w14:paraId="2E3D3CA5" w14:textId="689D1C80" w:rsidR="00E74DF9" w:rsidRPr="00122756" w:rsidRDefault="00E74DF9" w:rsidP="00E74DF9">
            <w:pPr>
              <w:jc w:val="left"/>
              <w:outlineLvl w:val="0"/>
              <w:rPr>
                <w:rFonts w:eastAsia="Times New Roman"/>
                <w:sz w:val="26"/>
                <w:szCs w:val="26"/>
                <w:lang w:val="vi-VN"/>
              </w:rPr>
            </w:pPr>
            <w:r w:rsidRPr="001911AC">
              <w:rPr>
                <w:rFonts w:eastAsia="Times New Roman"/>
                <w:sz w:val="26"/>
                <w:szCs w:val="26"/>
                <w:lang w:val="vi-VN"/>
              </w:rPr>
              <w:t>Thúc đẩy sử dụng hợp đồng điện tử, thương mại điện tử và thương mại số, đặc biệt là thương mại điện tử vùng nông thôn, đưa bà con nông dân buôn bán, cung cấp hàng hóa trên các sàn thương mại điện tử</w:t>
            </w:r>
          </w:p>
        </w:tc>
        <w:tc>
          <w:tcPr>
            <w:tcW w:w="1446" w:type="dxa"/>
            <w:vAlign w:val="center"/>
          </w:tcPr>
          <w:p w14:paraId="7E4C46FA" w14:textId="4FE9FF5F" w:rsidR="00E74DF9" w:rsidRPr="007867A9" w:rsidRDefault="00E74DF9" w:rsidP="00E74DF9">
            <w:pPr>
              <w:jc w:val="center"/>
              <w:outlineLvl w:val="0"/>
              <w:rPr>
                <w:bCs/>
                <w:sz w:val="26"/>
                <w:szCs w:val="26"/>
                <w:lang w:val="sv-SE"/>
              </w:rPr>
            </w:pPr>
            <w:r>
              <w:rPr>
                <w:bCs/>
                <w:sz w:val="26"/>
                <w:szCs w:val="26"/>
                <w:lang w:val="sv-SE"/>
              </w:rPr>
              <w:t>Sở Công thương</w:t>
            </w:r>
          </w:p>
        </w:tc>
        <w:tc>
          <w:tcPr>
            <w:tcW w:w="1617" w:type="dxa"/>
            <w:vAlign w:val="center"/>
          </w:tcPr>
          <w:p w14:paraId="4F4BD822" w14:textId="636A465B" w:rsidR="00E74DF9" w:rsidRPr="00D47F79" w:rsidRDefault="00E74DF9" w:rsidP="00E74DF9">
            <w:pPr>
              <w:jc w:val="center"/>
              <w:outlineLvl w:val="0"/>
              <w:rPr>
                <w:sz w:val="26"/>
                <w:szCs w:val="26"/>
                <w:lang w:val="da-DK"/>
              </w:rPr>
            </w:pPr>
            <w:r w:rsidRPr="007867A9">
              <w:rPr>
                <w:bCs/>
                <w:sz w:val="26"/>
                <w:szCs w:val="26"/>
                <w:lang w:val="sv-SE"/>
              </w:rPr>
              <w:t>Sở Thông tin và Truyền thông</w:t>
            </w:r>
            <w:r>
              <w:rPr>
                <w:bCs/>
                <w:sz w:val="26"/>
                <w:szCs w:val="26"/>
                <w:lang w:val="sv-SE"/>
              </w:rPr>
              <w:t xml:space="preserve">; </w:t>
            </w:r>
            <w:r w:rsidRPr="00D47F79">
              <w:rPr>
                <w:sz w:val="26"/>
                <w:szCs w:val="26"/>
                <w:lang w:val="da-DK"/>
              </w:rPr>
              <w:t>UBND các huyện, thành phố</w:t>
            </w:r>
          </w:p>
        </w:tc>
        <w:tc>
          <w:tcPr>
            <w:tcW w:w="1993" w:type="dxa"/>
            <w:vAlign w:val="center"/>
          </w:tcPr>
          <w:p w14:paraId="6C3E3370" w14:textId="77777777" w:rsidR="00E74DF9" w:rsidRDefault="00411857" w:rsidP="00E74DF9">
            <w:pPr>
              <w:jc w:val="center"/>
              <w:outlineLvl w:val="0"/>
              <w:rPr>
                <w:bCs/>
                <w:sz w:val="26"/>
                <w:szCs w:val="26"/>
                <w:lang w:val="da-DK"/>
              </w:rPr>
            </w:pPr>
            <w:r w:rsidRPr="00411857">
              <w:rPr>
                <w:sz w:val="26"/>
                <w:szCs w:val="26"/>
                <w:lang w:val="da-DK"/>
              </w:rPr>
              <w:t xml:space="preserve">Phần mềm hội chợ trực tuyến; </w:t>
            </w:r>
            <w:r w:rsidRPr="00411857">
              <w:rPr>
                <w:bCs/>
                <w:sz w:val="26"/>
                <w:szCs w:val="26"/>
                <w:lang w:val="da-DK"/>
              </w:rPr>
              <w:t>Sở Công Thương tổ chức lớp đào tạo, phát triển nguồn nhân lực thương mại điện tử</w:t>
            </w:r>
          </w:p>
          <w:p w14:paraId="2BAF7F2C" w14:textId="29485284" w:rsidR="003B16AA" w:rsidRPr="00411857" w:rsidRDefault="003B16AA" w:rsidP="00E74DF9">
            <w:pPr>
              <w:jc w:val="center"/>
              <w:outlineLvl w:val="0"/>
              <w:rPr>
                <w:sz w:val="26"/>
                <w:szCs w:val="26"/>
                <w:lang w:val="da-DK"/>
              </w:rPr>
            </w:pPr>
            <w:r>
              <w:rPr>
                <w:sz w:val="26"/>
                <w:szCs w:val="26"/>
                <w:lang w:val="da-DK"/>
              </w:rPr>
              <w:t>(&gt;50%)</w:t>
            </w:r>
          </w:p>
        </w:tc>
      </w:tr>
      <w:tr w:rsidR="00E74DF9" w:rsidRPr="00122756" w14:paraId="40E73F81" w14:textId="77777777" w:rsidTr="00E74DF9">
        <w:tc>
          <w:tcPr>
            <w:tcW w:w="651" w:type="dxa"/>
            <w:vAlign w:val="center"/>
          </w:tcPr>
          <w:p w14:paraId="343BE886" w14:textId="4F9043B5" w:rsidR="00E74DF9" w:rsidRPr="00782841" w:rsidRDefault="00E74DF9" w:rsidP="00E74DF9">
            <w:pPr>
              <w:pStyle w:val="ListParagraph"/>
              <w:numPr>
                <w:ilvl w:val="0"/>
                <w:numId w:val="3"/>
              </w:numPr>
              <w:ind w:left="530"/>
              <w:jc w:val="center"/>
              <w:outlineLvl w:val="0"/>
              <w:rPr>
                <w:sz w:val="26"/>
                <w:szCs w:val="26"/>
                <w:lang w:val="da-DK"/>
              </w:rPr>
            </w:pPr>
          </w:p>
        </w:tc>
        <w:tc>
          <w:tcPr>
            <w:tcW w:w="3880" w:type="dxa"/>
          </w:tcPr>
          <w:p w14:paraId="79542488" w14:textId="0C461997" w:rsidR="00E74DF9" w:rsidRPr="001911AC" w:rsidRDefault="00E74DF9" w:rsidP="00E74DF9">
            <w:pPr>
              <w:jc w:val="left"/>
              <w:outlineLvl w:val="0"/>
              <w:rPr>
                <w:rFonts w:eastAsia="Times New Roman"/>
                <w:sz w:val="26"/>
                <w:szCs w:val="26"/>
                <w:lang w:val="vi-VN"/>
              </w:rPr>
            </w:pPr>
            <w:r w:rsidRPr="001911AC">
              <w:rPr>
                <w:rFonts w:eastAsia="Times New Roman"/>
                <w:sz w:val="26"/>
                <w:szCs w:val="26"/>
                <w:lang w:val="vi-VN"/>
              </w:rPr>
              <w:t>Thúc đẩy toàn diện tất cả các phương thức thanh toán số, thanh toán không dùng tiền mặt</w:t>
            </w:r>
          </w:p>
        </w:tc>
        <w:tc>
          <w:tcPr>
            <w:tcW w:w="1446" w:type="dxa"/>
          </w:tcPr>
          <w:p w14:paraId="2C0A7D07" w14:textId="5EF57E31" w:rsidR="00E74DF9" w:rsidRDefault="00E74DF9" w:rsidP="00E74DF9">
            <w:pPr>
              <w:jc w:val="center"/>
              <w:outlineLvl w:val="0"/>
              <w:rPr>
                <w:bCs/>
                <w:sz w:val="26"/>
                <w:szCs w:val="26"/>
                <w:lang w:val="sv-SE"/>
              </w:rPr>
            </w:pPr>
            <w:r w:rsidRPr="00D47F79">
              <w:rPr>
                <w:rFonts w:eastAsiaTheme="minorHAnsi"/>
                <w:sz w:val="26"/>
                <w:szCs w:val="26"/>
              </w:rPr>
              <w:t>Ngân hàng Nhà nước chi nhánh tỉnh Kon Tum</w:t>
            </w:r>
          </w:p>
        </w:tc>
        <w:tc>
          <w:tcPr>
            <w:tcW w:w="1617" w:type="dxa"/>
          </w:tcPr>
          <w:p w14:paraId="296B46B1" w14:textId="3E5AE419" w:rsidR="00E74DF9" w:rsidRPr="001911AC" w:rsidRDefault="00E74DF9" w:rsidP="00E74DF9">
            <w:pPr>
              <w:jc w:val="center"/>
              <w:outlineLvl w:val="0"/>
              <w:rPr>
                <w:rFonts w:eastAsiaTheme="minorHAnsi"/>
                <w:sz w:val="26"/>
                <w:szCs w:val="26"/>
              </w:rPr>
            </w:pPr>
            <w:r>
              <w:rPr>
                <w:rFonts w:eastAsiaTheme="minorHAnsi"/>
                <w:sz w:val="26"/>
                <w:szCs w:val="26"/>
              </w:rPr>
              <w:t xml:space="preserve">Sở Thông tin và Truyền thông; </w:t>
            </w:r>
            <w:r w:rsidRPr="001911AC">
              <w:rPr>
                <w:rFonts w:eastAsiaTheme="minorHAnsi"/>
                <w:sz w:val="26"/>
                <w:szCs w:val="26"/>
              </w:rPr>
              <w:t>Sở Giáo dục và Đào tạo, Sở Y tế</w:t>
            </w:r>
            <w:r>
              <w:rPr>
                <w:rFonts w:eastAsiaTheme="minorHAnsi"/>
                <w:sz w:val="26"/>
                <w:szCs w:val="26"/>
              </w:rPr>
              <w:t xml:space="preserve"> </w:t>
            </w:r>
            <w:r w:rsidRPr="00D47F79">
              <w:rPr>
                <w:rFonts w:eastAsiaTheme="minorHAnsi"/>
                <w:sz w:val="26"/>
                <w:szCs w:val="26"/>
              </w:rPr>
              <w:t>các sở, ban, ngành</w:t>
            </w:r>
            <w:r>
              <w:rPr>
                <w:rFonts w:eastAsiaTheme="minorHAnsi"/>
                <w:sz w:val="26"/>
                <w:szCs w:val="26"/>
              </w:rPr>
              <w:t xml:space="preserve"> </w:t>
            </w:r>
            <w:r w:rsidRPr="00D47F79">
              <w:rPr>
                <w:rFonts w:eastAsiaTheme="minorHAnsi"/>
                <w:sz w:val="26"/>
                <w:szCs w:val="26"/>
              </w:rPr>
              <w:t>có liên quan</w:t>
            </w:r>
            <w:r>
              <w:rPr>
                <w:rFonts w:eastAsiaTheme="minorHAnsi"/>
                <w:sz w:val="26"/>
                <w:szCs w:val="26"/>
              </w:rPr>
              <w:t>; UBND các huyện, thành phố</w:t>
            </w:r>
          </w:p>
        </w:tc>
        <w:tc>
          <w:tcPr>
            <w:tcW w:w="1993" w:type="dxa"/>
            <w:vAlign w:val="center"/>
          </w:tcPr>
          <w:p w14:paraId="56924B1F" w14:textId="77777777" w:rsidR="00E74DF9" w:rsidRDefault="00FF6CCA" w:rsidP="00E74DF9">
            <w:pPr>
              <w:jc w:val="center"/>
              <w:outlineLvl w:val="0"/>
              <w:rPr>
                <w:sz w:val="26"/>
                <w:szCs w:val="26"/>
                <w:lang w:val="da-DK"/>
              </w:rPr>
            </w:pPr>
            <w:r>
              <w:rPr>
                <w:sz w:val="26"/>
                <w:szCs w:val="26"/>
                <w:lang w:val="da-DK"/>
              </w:rPr>
              <w:t>Hệ thống Ngân hàng; các doanh nghiệp viễn thông thực hiện các chương trình thúc đẩy việc thanh toán không dùng tiền mặt.</w:t>
            </w:r>
          </w:p>
          <w:p w14:paraId="1383C347" w14:textId="4558D4CE" w:rsidR="003B16AA" w:rsidRPr="00122756" w:rsidRDefault="003B16AA" w:rsidP="00E74DF9">
            <w:pPr>
              <w:jc w:val="center"/>
              <w:outlineLvl w:val="0"/>
              <w:rPr>
                <w:sz w:val="26"/>
                <w:szCs w:val="26"/>
                <w:lang w:val="da-DK"/>
              </w:rPr>
            </w:pPr>
            <w:r>
              <w:rPr>
                <w:sz w:val="26"/>
                <w:szCs w:val="26"/>
                <w:lang w:val="da-DK"/>
              </w:rPr>
              <w:t>(&gt;50%)</w:t>
            </w:r>
          </w:p>
        </w:tc>
      </w:tr>
      <w:tr w:rsidR="00E74DF9" w:rsidRPr="001911AC" w14:paraId="1C482873" w14:textId="77777777" w:rsidTr="00E74DF9">
        <w:tc>
          <w:tcPr>
            <w:tcW w:w="651" w:type="dxa"/>
            <w:vAlign w:val="center"/>
          </w:tcPr>
          <w:p w14:paraId="23687E6F" w14:textId="2AD260C6" w:rsidR="00E74DF9" w:rsidRPr="001911AC" w:rsidRDefault="00E74DF9" w:rsidP="00E74DF9">
            <w:pPr>
              <w:jc w:val="center"/>
              <w:outlineLvl w:val="0"/>
              <w:rPr>
                <w:b/>
                <w:bCs/>
                <w:sz w:val="26"/>
                <w:szCs w:val="26"/>
                <w:lang w:val="da-DK"/>
              </w:rPr>
            </w:pPr>
            <w:r w:rsidRPr="001911AC">
              <w:rPr>
                <w:b/>
                <w:bCs/>
                <w:sz w:val="26"/>
                <w:szCs w:val="26"/>
                <w:lang w:val="da-DK"/>
              </w:rPr>
              <w:t>5</w:t>
            </w:r>
          </w:p>
        </w:tc>
        <w:tc>
          <w:tcPr>
            <w:tcW w:w="3880" w:type="dxa"/>
          </w:tcPr>
          <w:p w14:paraId="7AC73379" w14:textId="174474A2" w:rsidR="00E74DF9" w:rsidRPr="001911AC" w:rsidRDefault="00E74DF9" w:rsidP="00E74DF9">
            <w:pPr>
              <w:jc w:val="left"/>
              <w:outlineLvl w:val="0"/>
              <w:rPr>
                <w:b/>
                <w:bCs/>
                <w:sz w:val="26"/>
                <w:szCs w:val="26"/>
                <w:lang w:val="da-DK"/>
              </w:rPr>
            </w:pPr>
            <w:r w:rsidRPr="001911AC">
              <w:rPr>
                <w:b/>
                <w:bCs/>
                <w:sz w:val="26"/>
                <w:szCs w:val="26"/>
                <w:lang w:val="da-DK"/>
              </w:rPr>
              <w:t>Phát triển xã hội số</w:t>
            </w:r>
          </w:p>
        </w:tc>
        <w:tc>
          <w:tcPr>
            <w:tcW w:w="1446" w:type="dxa"/>
          </w:tcPr>
          <w:p w14:paraId="470EB047" w14:textId="77777777" w:rsidR="00E74DF9" w:rsidRPr="001911AC" w:rsidRDefault="00E74DF9" w:rsidP="00E74DF9">
            <w:pPr>
              <w:jc w:val="center"/>
              <w:outlineLvl w:val="0"/>
              <w:rPr>
                <w:b/>
                <w:bCs/>
                <w:sz w:val="26"/>
                <w:szCs w:val="26"/>
                <w:lang w:val="da-DK"/>
              </w:rPr>
            </w:pPr>
          </w:p>
        </w:tc>
        <w:tc>
          <w:tcPr>
            <w:tcW w:w="1617" w:type="dxa"/>
          </w:tcPr>
          <w:p w14:paraId="198D6F6F" w14:textId="77777777" w:rsidR="00E74DF9" w:rsidRPr="001911AC" w:rsidRDefault="00E74DF9" w:rsidP="00E74DF9">
            <w:pPr>
              <w:jc w:val="center"/>
              <w:outlineLvl w:val="0"/>
              <w:rPr>
                <w:b/>
                <w:bCs/>
                <w:sz w:val="26"/>
                <w:szCs w:val="26"/>
                <w:lang w:val="da-DK"/>
              </w:rPr>
            </w:pPr>
          </w:p>
        </w:tc>
        <w:tc>
          <w:tcPr>
            <w:tcW w:w="1993" w:type="dxa"/>
            <w:vAlign w:val="center"/>
          </w:tcPr>
          <w:p w14:paraId="61F8AE6B" w14:textId="77777777" w:rsidR="00E74DF9" w:rsidRPr="001911AC" w:rsidRDefault="00E74DF9" w:rsidP="00E74DF9">
            <w:pPr>
              <w:jc w:val="center"/>
              <w:outlineLvl w:val="0"/>
              <w:rPr>
                <w:b/>
                <w:bCs/>
                <w:sz w:val="26"/>
                <w:szCs w:val="26"/>
                <w:lang w:val="da-DK"/>
              </w:rPr>
            </w:pPr>
          </w:p>
        </w:tc>
      </w:tr>
      <w:tr w:rsidR="00E74DF9" w:rsidRPr="001911AC" w14:paraId="25288214" w14:textId="77777777" w:rsidTr="00E74DF9">
        <w:tc>
          <w:tcPr>
            <w:tcW w:w="651" w:type="dxa"/>
            <w:vAlign w:val="center"/>
          </w:tcPr>
          <w:p w14:paraId="4BF944D8" w14:textId="3DDDD99D" w:rsidR="00E74DF9" w:rsidRPr="00782841" w:rsidRDefault="00E74DF9" w:rsidP="00E74DF9">
            <w:pPr>
              <w:pStyle w:val="ListParagraph"/>
              <w:numPr>
                <w:ilvl w:val="0"/>
                <w:numId w:val="4"/>
              </w:numPr>
              <w:ind w:left="530"/>
              <w:jc w:val="center"/>
              <w:outlineLvl w:val="0"/>
              <w:rPr>
                <w:sz w:val="26"/>
                <w:szCs w:val="26"/>
                <w:lang w:val="da-DK"/>
              </w:rPr>
            </w:pPr>
          </w:p>
        </w:tc>
        <w:tc>
          <w:tcPr>
            <w:tcW w:w="3880" w:type="dxa"/>
          </w:tcPr>
          <w:p w14:paraId="34D2EAA9" w14:textId="3668A354" w:rsidR="00E74DF9" w:rsidRPr="001911AC" w:rsidRDefault="00E74DF9" w:rsidP="00E74DF9">
            <w:pPr>
              <w:jc w:val="left"/>
              <w:outlineLvl w:val="0"/>
              <w:rPr>
                <w:rFonts w:eastAsia="Times New Roman"/>
                <w:sz w:val="26"/>
                <w:szCs w:val="26"/>
                <w:lang w:val="vi-VN"/>
              </w:rPr>
            </w:pPr>
            <w:r w:rsidRPr="001911AC">
              <w:rPr>
                <w:rFonts w:eastAsia="Times New Roman"/>
                <w:sz w:val="26"/>
                <w:szCs w:val="26"/>
                <w:lang w:val="vi-VN"/>
              </w:rPr>
              <w:t xml:space="preserve">Tiếp tục </w:t>
            </w:r>
            <w:r>
              <w:rPr>
                <w:rFonts w:eastAsia="Times New Roman"/>
                <w:sz w:val="26"/>
                <w:szCs w:val="26"/>
              </w:rPr>
              <w:t>triển khai</w:t>
            </w:r>
            <w:r w:rsidRPr="001911AC">
              <w:rPr>
                <w:rFonts w:eastAsia="Times New Roman"/>
                <w:sz w:val="26"/>
                <w:szCs w:val="26"/>
                <w:lang w:val="vi-VN"/>
              </w:rPr>
              <w:t xml:space="preserve"> hệ thống định danh và xác thực điện tử trên nền tảng cơ sở dữ liệu quốc gia về dân cư, cơ sở dữ liệu căn cước công dân. Phổ cập danh tính điện tử toàn dân</w:t>
            </w:r>
          </w:p>
        </w:tc>
        <w:tc>
          <w:tcPr>
            <w:tcW w:w="1446" w:type="dxa"/>
            <w:vAlign w:val="center"/>
          </w:tcPr>
          <w:p w14:paraId="1A812738" w14:textId="15F9F397" w:rsidR="00E74DF9" w:rsidRPr="001911AC" w:rsidRDefault="00E74DF9" w:rsidP="00E74DF9">
            <w:pPr>
              <w:jc w:val="center"/>
              <w:outlineLvl w:val="0"/>
              <w:rPr>
                <w:rFonts w:eastAsia="Times New Roman"/>
                <w:sz w:val="26"/>
                <w:szCs w:val="26"/>
              </w:rPr>
            </w:pPr>
            <w:r>
              <w:rPr>
                <w:rFonts w:eastAsia="Times New Roman"/>
                <w:sz w:val="26"/>
                <w:szCs w:val="26"/>
              </w:rPr>
              <w:t>Công an tỉnh</w:t>
            </w:r>
          </w:p>
        </w:tc>
        <w:tc>
          <w:tcPr>
            <w:tcW w:w="1617" w:type="dxa"/>
            <w:vAlign w:val="center"/>
          </w:tcPr>
          <w:p w14:paraId="67CA504E" w14:textId="55310AED" w:rsidR="00E74DF9" w:rsidRPr="001911AC" w:rsidRDefault="00E74DF9" w:rsidP="00E74DF9">
            <w:pPr>
              <w:jc w:val="center"/>
              <w:outlineLvl w:val="0"/>
              <w:rPr>
                <w:sz w:val="26"/>
                <w:szCs w:val="26"/>
                <w:lang w:val="da-DK"/>
              </w:rPr>
            </w:pPr>
            <w:r w:rsidRPr="001911AC">
              <w:rPr>
                <w:rFonts w:eastAsiaTheme="minorHAnsi"/>
                <w:sz w:val="26"/>
                <w:szCs w:val="26"/>
              </w:rPr>
              <w:t>Văn phòng UBND tỉnh, Sở Thông tin và Truyền thông, UBND các huyện, thành phố</w:t>
            </w:r>
          </w:p>
        </w:tc>
        <w:tc>
          <w:tcPr>
            <w:tcW w:w="1993" w:type="dxa"/>
            <w:vAlign w:val="center"/>
          </w:tcPr>
          <w:p w14:paraId="7BE8B5EE" w14:textId="542E2F8C" w:rsidR="00E74DF9" w:rsidRDefault="00FF6CCA" w:rsidP="004F6639">
            <w:pPr>
              <w:jc w:val="center"/>
              <w:outlineLvl w:val="0"/>
              <w:rPr>
                <w:sz w:val="26"/>
                <w:szCs w:val="26"/>
                <w:lang w:val="da-DK"/>
              </w:rPr>
            </w:pPr>
            <w:r>
              <w:rPr>
                <w:sz w:val="26"/>
                <w:szCs w:val="26"/>
                <w:lang w:val="da-DK"/>
              </w:rPr>
              <w:t>Công an tỉnh triển khai chiến dịch 50 ngày đ</w:t>
            </w:r>
            <w:r w:rsidR="004F6639">
              <w:rPr>
                <w:sz w:val="26"/>
                <w:szCs w:val="26"/>
                <w:lang w:val="da-DK"/>
              </w:rPr>
              <w:t>ê</w:t>
            </w:r>
            <w:r>
              <w:rPr>
                <w:sz w:val="26"/>
                <w:szCs w:val="26"/>
                <w:lang w:val="da-DK"/>
              </w:rPr>
              <w:t>m thực hiện kích hoạt V</w:t>
            </w:r>
            <w:r w:rsidR="003B16AA">
              <w:rPr>
                <w:sz w:val="26"/>
                <w:szCs w:val="26"/>
                <w:lang w:val="da-DK"/>
              </w:rPr>
              <w:t>n</w:t>
            </w:r>
            <w:r>
              <w:rPr>
                <w:sz w:val="26"/>
                <w:szCs w:val="26"/>
                <w:lang w:val="da-DK"/>
              </w:rPr>
              <w:t>eID</w:t>
            </w:r>
          </w:p>
          <w:p w14:paraId="5777ACAE" w14:textId="7B6F773C" w:rsidR="003B16AA" w:rsidRPr="001911AC" w:rsidRDefault="003B16AA" w:rsidP="004F6639">
            <w:pPr>
              <w:jc w:val="center"/>
              <w:outlineLvl w:val="0"/>
              <w:rPr>
                <w:sz w:val="26"/>
                <w:szCs w:val="26"/>
                <w:lang w:val="da-DK"/>
              </w:rPr>
            </w:pPr>
            <w:r>
              <w:rPr>
                <w:sz w:val="26"/>
                <w:szCs w:val="26"/>
                <w:lang w:val="da-DK"/>
              </w:rPr>
              <w:t>(100%)</w:t>
            </w:r>
          </w:p>
        </w:tc>
      </w:tr>
      <w:tr w:rsidR="00E74DF9" w:rsidRPr="001911AC" w14:paraId="4D7631DC" w14:textId="77777777" w:rsidTr="00E74DF9">
        <w:tc>
          <w:tcPr>
            <w:tcW w:w="651" w:type="dxa"/>
            <w:vAlign w:val="center"/>
          </w:tcPr>
          <w:p w14:paraId="11AE81AB" w14:textId="02F21F2D" w:rsidR="00E74DF9" w:rsidRPr="00782841" w:rsidRDefault="00E74DF9" w:rsidP="00E74DF9">
            <w:pPr>
              <w:pStyle w:val="ListParagraph"/>
              <w:numPr>
                <w:ilvl w:val="0"/>
                <w:numId w:val="4"/>
              </w:numPr>
              <w:ind w:left="530"/>
              <w:jc w:val="center"/>
              <w:outlineLvl w:val="0"/>
              <w:rPr>
                <w:sz w:val="26"/>
                <w:szCs w:val="26"/>
                <w:lang w:val="da-DK"/>
              </w:rPr>
            </w:pPr>
          </w:p>
        </w:tc>
        <w:tc>
          <w:tcPr>
            <w:tcW w:w="3880" w:type="dxa"/>
          </w:tcPr>
          <w:p w14:paraId="6EB13D08" w14:textId="75C9182A" w:rsidR="00E74DF9" w:rsidRPr="00894005" w:rsidRDefault="00E74DF9" w:rsidP="00E74DF9">
            <w:pPr>
              <w:jc w:val="left"/>
              <w:outlineLvl w:val="0"/>
              <w:rPr>
                <w:rFonts w:eastAsia="Times New Roman"/>
                <w:sz w:val="26"/>
                <w:szCs w:val="26"/>
                <w:lang w:val="vi-VN"/>
              </w:rPr>
            </w:pPr>
            <w:r w:rsidRPr="00894005">
              <w:rPr>
                <w:rFonts w:eastAsia="Times New Roman"/>
                <w:sz w:val="26"/>
                <w:szCs w:val="26"/>
                <w:lang w:val="vi-VN"/>
              </w:rPr>
              <w:t xml:space="preserve">Triển khai hiệu quả hoạt động của Tổ công nghệ số cộng đồng tại địa phương để phổ cập kỹ năng số cho người dân thực hiện chuyển đổi số, phát triển kinh tế - xã hội. </w:t>
            </w:r>
          </w:p>
        </w:tc>
        <w:tc>
          <w:tcPr>
            <w:tcW w:w="1446" w:type="dxa"/>
            <w:vAlign w:val="center"/>
          </w:tcPr>
          <w:p w14:paraId="207F59CA" w14:textId="4769C419" w:rsidR="00E74DF9" w:rsidRDefault="00E74DF9" w:rsidP="00E74DF9">
            <w:pPr>
              <w:jc w:val="center"/>
              <w:outlineLvl w:val="0"/>
              <w:rPr>
                <w:rFonts w:eastAsia="Times New Roman"/>
                <w:sz w:val="26"/>
                <w:szCs w:val="26"/>
              </w:rPr>
            </w:pPr>
            <w:r w:rsidRPr="007867A9">
              <w:rPr>
                <w:bCs/>
                <w:sz w:val="26"/>
                <w:szCs w:val="26"/>
                <w:lang w:val="sv-SE"/>
              </w:rPr>
              <w:t>Sở Thông tin và Truyền thông</w:t>
            </w:r>
          </w:p>
        </w:tc>
        <w:tc>
          <w:tcPr>
            <w:tcW w:w="1617" w:type="dxa"/>
            <w:vAlign w:val="center"/>
          </w:tcPr>
          <w:p w14:paraId="50A453DA" w14:textId="023A8E9E" w:rsidR="00E74DF9" w:rsidRPr="001911AC" w:rsidRDefault="00E74DF9" w:rsidP="00E74DF9">
            <w:pPr>
              <w:jc w:val="center"/>
              <w:outlineLvl w:val="0"/>
              <w:rPr>
                <w:rFonts w:eastAsiaTheme="minorHAnsi"/>
                <w:sz w:val="26"/>
                <w:szCs w:val="26"/>
              </w:rPr>
            </w:pPr>
            <w:r w:rsidRPr="00D47F79">
              <w:rPr>
                <w:sz w:val="26"/>
                <w:szCs w:val="26"/>
                <w:lang w:val="da-DK"/>
              </w:rPr>
              <w:t>UBND các huyện, thành phố</w:t>
            </w:r>
          </w:p>
        </w:tc>
        <w:tc>
          <w:tcPr>
            <w:tcW w:w="1993" w:type="dxa"/>
            <w:vAlign w:val="center"/>
          </w:tcPr>
          <w:p w14:paraId="7E3E3F84" w14:textId="77777777" w:rsidR="00E74DF9" w:rsidRDefault="00FF6CCA" w:rsidP="00E74DF9">
            <w:pPr>
              <w:jc w:val="center"/>
              <w:outlineLvl w:val="0"/>
              <w:rPr>
                <w:sz w:val="26"/>
                <w:szCs w:val="26"/>
                <w:lang w:val="da-DK"/>
              </w:rPr>
            </w:pPr>
            <w:r>
              <w:rPr>
                <w:sz w:val="26"/>
                <w:szCs w:val="26"/>
                <w:lang w:val="da-DK"/>
              </w:rPr>
              <w:t>Tổ công nghệ số công đồng nhiều địa phương triển khai hỗ trợ người dân cài VneID; sử dụng DVC</w:t>
            </w:r>
          </w:p>
          <w:p w14:paraId="4B31B83F" w14:textId="35179B92" w:rsidR="003B16AA" w:rsidRPr="00122756" w:rsidRDefault="003B16AA" w:rsidP="00E74DF9">
            <w:pPr>
              <w:jc w:val="center"/>
              <w:outlineLvl w:val="0"/>
              <w:rPr>
                <w:sz w:val="26"/>
                <w:szCs w:val="26"/>
                <w:lang w:val="da-DK"/>
              </w:rPr>
            </w:pPr>
            <w:r>
              <w:rPr>
                <w:sz w:val="26"/>
                <w:szCs w:val="26"/>
                <w:lang w:val="da-DK"/>
              </w:rPr>
              <w:t>(&gt;50%)</w:t>
            </w:r>
          </w:p>
        </w:tc>
      </w:tr>
      <w:tr w:rsidR="00E74DF9" w:rsidRPr="001911AC" w14:paraId="6AD0CC6F" w14:textId="77777777" w:rsidTr="00E74DF9">
        <w:tc>
          <w:tcPr>
            <w:tcW w:w="651" w:type="dxa"/>
            <w:vAlign w:val="center"/>
          </w:tcPr>
          <w:p w14:paraId="655BACAC" w14:textId="1DA2AB3C" w:rsidR="00E74DF9" w:rsidRPr="00782841" w:rsidRDefault="00E74DF9" w:rsidP="00E74DF9">
            <w:pPr>
              <w:pStyle w:val="ListParagraph"/>
              <w:numPr>
                <w:ilvl w:val="0"/>
                <w:numId w:val="4"/>
              </w:numPr>
              <w:ind w:left="530"/>
              <w:jc w:val="center"/>
              <w:outlineLvl w:val="0"/>
              <w:rPr>
                <w:sz w:val="26"/>
                <w:szCs w:val="26"/>
                <w:lang w:val="da-DK"/>
              </w:rPr>
            </w:pPr>
          </w:p>
        </w:tc>
        <w:tc>
          <w:tcPr>
            <w:tcW w:w="3880" w:type="dxa"/>
          </w:tcPr>
          <w:p w14:paraId="08FC3F3F" w14:textId="74B53430" w:rsidR="00E74DF9" w:rsidRPr="001911AC" w:rsidRDefault="00E74DF9" w:rsidP="00E74DF9">
            <w:pPr>
              <w:jc w:val="left"/>
              <w:outlineLvl w:val="0"/>
              <w:rPr>
                <w:rFonts w:eastAsia="Times New Roman"/>
                <w:sz w:val="26"/>
                <w:szCs w:val="26"/>
                <w:lang w:val="vi-VN"/>
              </w:rPr>
            </w:pPr>
            <w:r w:rsidRPr="00A20A0A">
              <w:rPr>
                <w:rFonts w:eastAsia="Times New Roman"/>
                <w:sz w:val="26"/>
                <w:szCs w:val="26"/>
                <w:lang w:val="vi-VN"/>
              </w:rPr>
              <w:t>Tổ chức triển khai hiệu quả, có ý nghĩa thiết thực các hoạt động, sự kiện hưởng ứng Ngày Chuyển đổi số quốc gia năm 2023</w:t>
            </w:r>
          </w:p>
        </w:tc>
        <w:tc>
          <w:tcPr>
            <w:tcW w:w="1446" w:type="dxa"/>
            <w:vAlign w:val="center"/>
          </w:tcPr>
          <w:p w14:paraId="5012FD06" w14:textId="3127CB2F" w:rsidR="00E74DF9" w:rsidRDefault="00E74DF9" w:rsidP="00E74DF9">
            <w:pPr>
              <w:jc w:val="center"/>
              <w:outlineLvl w:val="0"/>
              <w:rPr>
                <w:rFonts w:eastAsia="Times New Roman"/>
                <w:sz w:val="26"/>
                <w:szCs w:val="26"/>
              </w:rPr>
            </w:pPr>
            <w:r w:rsidRPr="007867A9">
              <w:rPr>
                <w:bCs/>
                <w:sz w:val="26"/>
                <w:szCs w:val="26"/>
                <w:lang w:val="sv-SE"/>
              </w:rPr>
              <w:t>Sở Thông tin và Truyền thông</w:t>
            </w:r>
          </w:p>
        </w:tc>
        <w:tc>
          <w:tcPr>
            <w:tcW w:w="1617" w:type="dxa"/>
            <w:vAlign w:val="center"/>
          </w:tcPr>
          <w:p w14:paraId="03819E4F" w14:textId="5170AFEC" w:rsidR="00E74DF9" w:rsidRPr="001911AC" w:rsidRDefault="00E74DF9" w:rsidP="00E74DF9">
            <w:pPr>
              <w:jc w:val="center"/>
              <w:outlineLvl w:val="0"/>
              <w:rPr>
                <w:rFonts w:eastAsiaTheme="minorHAnsi"/>
                <w:sz w:val="26"/>
                <w:szCs w:val="26"/>
              </w:rPr>
            </w:pPr>
            <w:r>
              <w:rPr>
                <w:sz w:val="26"/>
                <w:szCs w:val="26"/>
                <w:lang w:val="da-DK"/>
              </w:rPr>
              <w:t>C</w:t>
            </w:r>
            <w:r w:rsidRPr="00D47F79">
              <w:rPr>
                <w:sz w:val="26"/>
                <w:szCs w:val="26"/>
                <w:lang w:val="da-DK"/>
              </w:rPr>
              <w:t>ác sở, ban, ngành; UBND các huyện, thành phố</w:t>
            </w:r>
          </w:p>
        </w:tc>
        <w:tc>
          <w:tcPr>
            <w:tcW w:w="1993" w:type="dxa"/>
            <w:vAlign w:val="center"/>
          </w:tcPr>
          <w:p w14:paraId="65B80A2D" w14:textId="77777777" w:rsidR="00E74DF9" w:rsidRDefault="00FF6CCA" w:rsidP="00E74DF9">
            <w:pPr>
              <w:jc w:val="center"/>
              <w:outlineLvl w:val="0"/>
              <w:rPr>
                <w:sz w:val="26"/>
                <w:szCs w:val="26"/>
                <w:lang w:val="da-DK"/>
              </w:rPr>
            </w:pPr>
            <w:r>
              <w:rPr>
                <w:sz w:val="26"/>
                <w:szCs w:val="26"/>
                <w:lang w:val="da-DK"/>
              </w:rPr>
              <w:t>Tổ chức Lễ phát động 10/10</w:t>
            </w:r>
          </w:p>
          <w:p w14:paraId="1EA2E8FC" w14:textId="606B4DE4" w:rsidR="003B16AA" w:rsidRPr="00122756" w:rsidRDefault="003B16AA" w:rsidP="00E74DF9">
            <w:pPr>
              <w:jc w:val="center"/>
              <w:outlineLvl w:val="0"/>
              <w:rPr>
                <w:sz w:val="26"/>
                <w:szCs w:val="26"/>
                <w:lang w:val="da-DK"/>
              </w:rPr>
            </w:pPr>
            <w:r>
              <w:rPr>
                <w:sz w:val="26"/>
                <w:szCs w:val="26"/>
                <w:lang w:val="da-DK"/>
              </w:rPr>
              <w:t>(100%)</w:t>
            </w:r>
          </w:p>
        </w:tc>
      </w:tr>
      <w:tr w:rsidR="00E74DF9" w:rsidRPr="00612F92" w14:paraId="2AD7E990" w14:textId="77777777" w:rsidTr="00E74DF9">
        <w:tc>
          <w:tcPr>
            <w:tcW w:w="651" w:type="dxa"/>
            <w:vAlign w:val="center"/>
          </w:tcPr>
          <w:p w14:paraId="51ABC2D9" w14:textId="7DA53772" w:rsidR="00E74DF9" w:rsidRPr="00612F92" w:rsidRDefault="00E74DF9" w:rsidP="00E74DF9">
            <w:pPr>
              <w:jc w:val="center"/>
              <w:outlineLvl w:val="0"/>
              <w:rPr>
                <w:b/>
                <w:bCs/>
                <w:sz w:val="26"/>
                <w:szCs w:val="26"/>
                <w:lang w:val="da-DK"/>
              </w:rPr>
            </w:pPr>
            <w:r w:rsidRPr="00612F92">
              <w:rPr>
                <w:b/>
                <w:bCs/>
                <w:sz w:val="26"/>
                <w:szCs w:val="26"/>
                <w:lang w:val="da-DK"/>
              </w:rPr>
              <w:t>6</w:t>
            </w:r>
          </w:p>
        </w:tc>
        <w:tc>
          <w:tcPr>
            <w:tcW w:w="3880" w:type="dxa"/>
          </w:tcPr>
          <w:p w14:paraId="455EDF0A" w14:textId="629DCCFA" w:rsidR="00E74DF9" w:rsidRPr="00612F92" w:rsidRDefault="00E74DF9" w:rsidP="00E74DF9">
            <w:pPr>
              <w:jc w:val="left"/>
              <w:outlineLvl w:val="0"/>
              <w:rPr>
                <w:rFonts w:eastAsia="Times New Roman"/>
                <w:b/>
                <w:bCs/>
                <w:sz w:val="26"/>
                <w:szCs w:val="26"/>
                <w:lang w:val="vi-VN"/>
              </w:rPr>
            </w:pPr>
            <w:r w:rsidRPr="00612F92">
              <w:rPr>
                <w:rFonts w:eastAsia="Times New Roman"/>
                <w:b/>
                <w:bCs/>
                <w:sz w:val="26"/>
                <w:szCs w:val="26"/>
                <w:lang w:val="vi-VN"/>
              </w:rPr>
              <w:t>An toàn thông tin mạng</w:t>
            </w:r>
          </w:p>
        </w:tc>
        <w:tc>
          <w:tcPr>
            <w:tcW w:w="1446" w:type="dxa"/>
            <w:vAlign w:val="center"/>
          </w:tcPr>
          <w:p w14:paraId="639F6529" w14:textId="77777777" w:rsidR="00E74DF9" w:rsidRPr="00612F92" w:rsidRDefault="00E74DF9" w:rsidP="00E74DF9">
            <w:pPr>
              <w:jc w:val="center"/>
              <w:outlineLvl w:val="0"/>
              <w:rPr>
                <w:rFonts w:eastAsia="Times New Roman"/>
                <w:b/>
                <w:bCs/>
                <w:sz w:val="26"/>
                <w:szCs w:val="26"/>
              </w:rPr>
            </w:pPr>
          </w:p>
        </w:tc>
        <w:tc>
          <w:tcPr>
            <w:tcW w:w="1617" w:type="dxa"/>
            <w:vAlign w:val="center"/>
          </w:tcPr>
          <w:p w14:paraId="74F8D0A0" w14:textId="77777777" w:rsidR="00E74DF9" w:rsidRPr="00612F92" w:rsidRDefault="00E74DF9" w:rsidP="00E74DF9">
            <w:pPr>
              <w:jc w:val="center"/>
              <w:outlineLvl w:val="0"/>
              <w:rPr>
                <w:rFonts w:eastAsiaTheme="minorHAnsi"/>
                <w:b/>
                <w:bCs/>
                <w:sz w:val="26"/>
                <w:szCs w:val="26"/>
              </w:rPr>
            </w:pPr>
          </w:p>
        </w:tc>
        <w:tc>
          <w:tcPr>
            <w:tcW w:w="1993" w:type="dxa"/>
            <w:vAlign w:val="center"/>
          </w:tcPr>
          <w:p w14:paraId="08687833" w14:textId="77777777" w:rsidR="00E74DF9" w:rsidRPr="00612F92" w:rsidRDefault="00E74DF9" w:rsidP="00E74DF9">
            <w:pPr>
              <w:jc w:val="center"/>
              <w:outlineLvl w:val="0"/>
              <w:rPr>
                <w:b/>
                <w:bCs/>
                <w:sz w:val="26"/>
                <w:szCs w:val="26"/>
                <w:lang w:val="da-DK"/>
              </w:rPr>
            </w:pPr>
          </w:p>
        </w:tc>
      </w:tr>
      <w:tr w:rsidR="00E74DF9" w:rsidRPr="001911AC" w14:paraId="512C58D1" w14:textId="77777777" w:rsidTr="00E74DF9">
        <w:tc>
          <w:tcPr>
            <w:tcW w:w="651" w:type="dxa"/>
            <w:vAlign w:val="center"/>
          </w:tcPr>
          <w:p w14:paraId="4E038ED7" w14:textId="16D6F460" w:rsidR="00E74DF9" w:rsidRPr="00782841" w:rsidRDefault="00E74DF9" w:rsidP="00E74DF9">
            <w:pPr>
              <w:pStyle w:val="ListParagraph"/>
              <w:numPr>
                <w:ilvl w:val="0"/>
                <w:numId w:val="5"/>
              </w:numPr>
              <w:ind w:left="530"/>
              <w:jc w:val="center"/>
              <w:outlineLvl w:val="0"/>
              <w:rPr>
                <w:sz w:val="26"/>
                <w:szCs w:val="26"/>
                <w:lang w:val="da-DK"/>
              </w:rPr>
            </w:pPr>
          </w:p>
        </w:tc>
        <w:tc>
          <w:tcPr>
            <w:tcW w:w="3880" w:type="dxa"/>
          </w:tcPr>
          <w:p w14:paraId="798BB581" w14:textId="30447A43" w:rsidR="00E74DF9" w:rsidRPr="001911AC" w:rsidRDefault="00E74DF9" w:rsidP="00E74DF9">
            <w:pPr>
              <w:jc w:val="left"/>
              <w:outlineLvl w:val="0"/>
              <w:rPr>
                <w:rFonts w:eastAsia="Times New Roman"/>
                <w:sz w:val="26"/>
                <w:szCs w:val="26"/>
                <w:lang w:val="vi-VN"/>
              </w:rPr>
            </w:pPr>
            <w:r w:rsidRPr="00612F92">
              <w:rPr>
                <w:rFonts w:eastAsia="Times New Roman"/>
                <w:sz w:val="26"/>
                <w:szCs w:val="26"/>
                <w:lang w:val="vi-VN"/>
              </w:rPr>
              <w:t>Triển khai phần mềm bảo vệ ở mức cơ bản, phổ cập kiến thức, kỹ năng về an toàn thông tin mạng cho người dân</w:t>
            </w:r>
          </w:p>
        </w:tc>
        <w:tc>
          <w:tcPr>
            <w:tcW w:w="1446" w:type="dxa"/>
            <w:vAlign w:val="center"/>
          </w:tcPr>
          <w:p w14:paraId="7FBF092D" w14:textId="621F035C" w:rsidR="00E74DF9" w:rsidRDefault="00E74DF9" w:rsidP="00E74DF9">
            <w:pPr>
              <w:jc w:val="center"/>
              <w:outlineLvl w:val="0"/>
              <w:rPr>
                <w:rFonts w:eastAsia="Times New Roman"/>
                <w:sz w:val="26"/>
                <w:szCs w:val="26"/>
              </w:rPr>
            </w:pPr>
            <w:r w:rsidRPr="007867A9">
              <w:rPr>
                <w:bCs/>
                <w:sz w:val="26"/>
                <w:szCs w:val="26"/>
                <w:lang w:val="sv-SE"/>
              </w:rPr>
              <w:t>Sở Thông tin và Truyền thông</w:t>
            </w:r>
          </w:p>
        </w:tc>
        <w:tc>
          <w:tcPr>
            <w:tcW w:w="1617" w:type="dxa"/>
            <w:vAlign w:val="center"/>
          </w:tcPr>
          <w:p w14:paraId="5ECFF22A" w14:textId="5AD0C739" w:rsidR="00E74DF9" w:rsidRPr="001911AC" w:rsidRDefault="00E74DF9" w:rsidP="00E74DF9">
            <w:pPr>
              <w:jc w:val="center"/>
              <w:outlineLvl w:val="0"/>
              <w:rPr>
                <w:rFonts w:eastAsiaTheme="minorHAnsi"/>
                <w:sz w:val="26"/>
                <w:szCs w:val="26"/>
              </w:rPr>
            </w:pPr>
            <w:r>
              <w:rPr>
                <w:sz w:val="26"/>
                <w:szCs w:val="26"/>
                <w:lang w:val="da-DK"/>
              </w:rPr>
              <w:t>C</w:t>
            </w:r>
            <w:r w:rsidRPr="00D47F79">
              <w:rPr>
                <w:sz w:val="26"/>
                <w:szCs w:val="26"/>
                <w:lang w:val="da-DK"/>
              </w:rPr>
              <w:t>ác sở, ban, ngành; UBND các huyện, thành phố</w:t>
            </w:r>
          </w:p>
        </w:tc>
        <w:tc>
          <w:tcPr>
            <w:tcW w:w="1993" w:type="dxa"/>
            <w:vAlign w:val="center"/>
          </w:tcPr>
          <w:p w14:paraId="0F98131A" w14:textId="77777777" w:rsidR="00E74DF9" w:rsidRDefault="00FF6CCA" w:rsidP="00E74DF9">
            <w:pPr>
              <w:jc w:val="center"/>
              <w:outlineLvl w:val="0"/>
              <w:rPr>
                <w:sz w:val="26"/>
                <w:szCs w:val="26"/>
                <w:lang w:val="da-DK"/>
              </w:rPr>
            </w:pPr>
            <w:r>
              <w:rPr>
                <w:sz w:val="26"/>
                <w:szCs w:val="26"/>
                <w:lang w:val="da-DK"/>
              </w:rPr>
              <w:t>Tổ chức 01 cuộc diễn tập</w:t>
            </w:r>
          </w:p>
          <w:p w14:paraId="6A8A27F9" w14:textId="582175CE" w:rsidR="003B16AA" w:rsidRPr="00122756" w:rsidRDefault="003B16AA" w:rsidP="00E74DF9">
            <w:pPr>
              <w:jc w:val="center"/>
              <w:outlineLvl w:val="0"/>
              <w:rPr>
                <w:sz w:val="26"/>
                <w:szCs w:val="26"/>
                <w:lang w:val="da-DK"/>
              </w:rPr>
            </w:pPr>
            <w:r>
              <w:rPr>
                <w:sz w:val="26"/>
                <w:szCs w:val="26"/>
                <w:lang w:val="da-DK"/>
              </w:rPr>
              <w:t>(100%)</w:t>
            </w:r>
          </w:p>
        </w:tc>
      </w:tr>
      <w:tr w:rsidR="00E74DF9" w:rsidRPr="001911AC" w14:paraId="4654F04D" w14:textId="77777777" w:rsidTr="00E74DF9">
        <w:tc>
          <w:tcPr>
            <w:tcW w:w="651" w:type="dxa"/>
            <w:vAlign w:val="center"/>
          </w:tcPr>
          <w:p w14:paraId="4630DEC6" w14:textId="4F69CFC8" w:rsidR="00E74DF9" w:rsidRPr="00782841" w:rsidRDefault="00E74DF9" w:rsidP="00E74DF9">
            <w:pPr>
              <w:pStyle w:val="ListParagraph"/>
              <w:numPr>
                <w:ilvl w:val="0"/>
                <w:numId w:val="5"/>
              </w:numPr>
              <w:ind w:left="530"/>
              <w:jc w:val="center"/>
              <w:outlineLvl w:val="0"/>
              <w:rPr>
                <w:sz w:val="26"/>
                <w:szCs w:val="26"/>
                <w:lang w:val="da-DK"/>
              </w:rPr>
            </w:pPr>
          </w:p>
        </w:tc>
        <w:tc>
          <w:tcPr>
            <w:tcW w:w="3880" w:type="dxa"/>
          </w:tcPr>
          <w:p w14:paraId="5BDF3030" w14:textId="32397964" w:rsidR="00E74DF9" w:rsidRPr="00612F92" w:rsidRDefault="00E74DF9" w:rsidP="00E74DF9">
            <w:pPr>
              <w:jc w:val="left"/>
              <w:outlineLvl w:val="0"/>
              <w:rPr>
                <w:rFonts w:eastAsia="Times New Roman"/>
                <w:sz w:val="26"/>
                <w:szCs w:val="26"/>
                <w:lang w:val="vi-VN"/>
              </w:rPr>
            </w:pPr>
            <w:r w:rsidRPr="00612F92">
              <w:rPr>
                <w:rFonts w:eastAsia="Times New Roman"/>
                <w:sz w:val="26"/>
                <w:szCs w:val="26"/>
                <w:lang w:val="vi-VN"/>
              </w:rPr>
              <w:t>Tổ chức thông tin, tuyên truyền nhằm nâng cao nhận thức, cập nhật kiến thức cho cán bộ, đảng viên, công chức, viên chức và quần chúng nhân dân về vị trí, vai trò, tầm quan trọng của an ninh mạng; hiểu rõ âm mưu, thủ đoạn, hoạt động các loại tội phạm trên không gian mạng, từ đó, ý thức được vai trò, trách nhiệm của các tổ chức, cá nhân trong bảo vệ an ninh mạng và xây dựng không gian mạng an toàn, lành mạnh</w:t>
            </w:r>
          </w:p>
        </w:tc>
        <w:tc>
          <w:tcPr>
            <w:tcW w:w="1446" w:type="dxa"/>
            <w:vAlign w:val="center"/>
          </w:tcPr>
          <w:p w14:paraId="1C488E9C" w14:textId="27FD7435" w:rsidR="00E74DF9" w:rsidRPr="007867A9" w:rsidRDefault="00E74DF9" w:rsidP="00E74DF9">
            <w:pPr>
              <w:jc w:val="center"/>
              <w:outlineLvl w:val="0"/>
              <w:rPr>
                <w:bCs/>
                <w:sz w:val="26"/>
                <w:szCs w:val="26"/>
                <w:lang w:val="sv-SE"/>
              </w:rPr>
            </w:pPr>
            <w:r>
              <w:rPr>
                <w:bCs/>
                <w:sz w:val="26"/>
                <w:szCs w:val="26"/>
                <w:lang w:val="sv-SE"/>
              </w:rPr>
              <w:t>Công an tỉnh</w:t>
            </w:r>
          </w:p>
        </w:tc>
        <w:tc>
          <w:tcPr>
            <w:tcW w:w="1617" w:type="dxa"/>
            <w:vAlign w:val="center"/>
          </w:tcPr>
          <w:p w14:paraId="2693C31A" w14:textId="497BFB50" w:rsidR="00E74DF9" w:rsidRDefault="00E74DF9" w:rsidP="00E74DF9">
            <w:pPr>
              <w:jc w:val="center"/>
              <w:outlineLvl w:val="0"/>
              <w:rPr>
                <w:sz w:val="26"/>
                <w:szCs w:val="26"/>
                <w:lang w:val="da-DK"/>
              </w:rPr>
            </w:pPr>
            <w:r>
              <w:rPr>
                <w:sz w:val="26"/>
                <w:szCs w:val="26"/>
                <w:lang w:val="da-DK"/>
              </w:rPr>
              <w:t>C</w:t>
            </w:r>
            <w:r w:rsidRPr="00D47F79">
              <w:rPr>
                <w:sz w:val="26"/>
                <w:szCs w:val="26"/>
                <w:lang w:val="da-DK"/>
              </w:rPr>
              <w:t>ác sở, ban, ngành; UBND các huyện, thành phố</w:t>
            </w:r>
          </w:p>
        </w:tc>
        <w:tc>
          <w:tcPr>
            <w:tcW w:w="1993" w:type="dxa"/>
            <w:vAlign w:val="center"/>
          </w:tcPr>
          <w:p w14:paraId="16B143DE" w14:textId="77777777" w:rsidR="00E74DF9" w:rsidRDefault="00FF6CCA" w:rsidP="00E74DF9">
            <w:pPr>
              <w:jc w:val="center"/>
              <w:outlineLvl w:val="0"/>
              <w:rPr>
                <w:sz w:val="26"/>
                <w:szCs w:val="26"/>
                <w:lang w:val="da-DK"/>
              </w:rPr>
            </w:pPr>
            <w:r>
              <w:rPr>
                <w:sz w:val="26"/>
                <w:szCs w:val="26"/>
                <w:lang w:val="da-DK"/>
              </w:rPr>
              <w:t>Tổ chức phổ biến, tuyên truyền; tập huấn; nhắn tin...</w:t>
            </w:r>
          </w:p>
          <w:p w14:paraId="0DB07A6A" w14:textId="298561EF" w:rsidR="003B16AA" w:rsidRPr="00122756" w:rsidRDefault="003B16AA" w:rsidP="00E74DF9">
            <w:pPr>
              <w:jc w:val="center"/>
              <w:outlineLvl w:val="0"/>
              <w:rPr>
                <w:sz w:val="26"/>
                <w:szCs w:val="26"/>
                <w:lang w:val="da-DK"/>
              </w:rPr>
            </w:pPr>
            <w:r>
              <w:rPr>
                <w:sz w:val="26"/>
                <w:szCs w:val="26"/>
                <w:lang w:val="da-DK"/>
              </w:rPr>
              <w:t>(50%)</w:t>
            </w:r>
          </w:p>
        </w:tc>
      </w:tr>
      <w:tr w:rsidR="00E74DF9" w:rsidRPr="001911AC" w14:paraId="5EDD206F" w14:textId="77777777" w:rsidTr="00E74DF9">
        <w:tc>
          <w:tcPr>
            <w:tcW w:w="651" w:type="dxa"/>
            <w:vAlign w:val="center"/>
          </w:tcPr>
          <w:p w14:paraId="0F8A6787" w14:textId="2954FB62" w:rsidR="00E74DF9" w:rsidRPr="00782841" w:rsidRDefault="00E74DF9" w:rsidP="00E74DF9">
            <w:pPr>
              <w:pStyle w:val="ListParagraph"/>
              <w:numPr>
                <w:ilvl w:val="0"/>
                <w:numId w:val="5"/>
              </w:numPr>
              <w:ind w:left="530"/>
              <w:jc w:val="center"/>
              <w:outlineLvl w:val="0"/>
              <w:rPr>
                <w:sz w:val="26"/>
                <w:szCs w:val="26"/>
                <w:lang w:val="da-DK"/>
              </w:rPr>
            </w:pPr>
          </w:p>
        </w:tc>
        <w:tc>
          <w:tcPr>
            <w:tcW w:w="3880" w:type="dxa"/>
          </w:tcPr>
          <w:p w14:paraId="4BB25D31" w14:textId="01667FE6" w:rsidR="00E74DF9" w:rsidRPr="00612F92" w:rsidRDefault="00E74DF9" w:rsidP="00E74DF9">
            <w:pPr>
              <w:jc w:val="left"/>
              <w:outlineLvl w:val="0"/>
              <w:rPr>
                <w:rFonts w:eastAsia="Times New Roman"/>
                <w:sz w:val="26"/>
                <w:szCs w:val="26"/>
                <w:lang w:val="vi-VN"/>
              </w:rPr>
            </w:pPr>
            <w:r>
              <w:rPr>
                <w:bCs/>
                <w:sz w:val="26"/>
                <w:szCs w:val="26"/>
                <w:lang w:val="sv-SE"/>
              </w:rPr>
              <w:t>Rà soát,</w:t>
            </w:r>
            <w:r w:rsidRPr="00384B99">
              <w:rPr>
                <w:bCs/>
                <w:sz w:val="26"/>
                <w:szCs w:val="26"/>
                <w:lang w:val="sv-SE"/>
              </w:rPr>
              <w:t xml:space="preserve"> xác định, phân loại và phê duyệt Hồ</w:t>
            </w:r>
            <w:r>
              <w:rPr>
                <w:bCs/>
                <w:sz w:val="26"/>
                <w:szCs w:val="26"/>
                <w:lang w:val="sv-SE"/>
              </w:rPr>
              <w:t xml:space="preserve"> </w:t>
            </w:r>
            <w:r w:rsidRPr="00384B99">
              <w:rPr>
                <w:bCs/>
                <w:sz w:val="26"/>
                <w:szCs w:val="26"/>
                <w:lang w:val="sv-SE"/>
              </w:rPr>
              <w:t xml:space="preserve">sơ đề xuất cấp </w:t>
            </w:r>
            <w:r>
              <w:rPr>
                <w:bCs/>
                <w:sz w:val="26"/>
                <w:szCs w:val="26"/>
                <w:lang w:val="sv-SE"/>
              </w:rPr>
              <w:t>độ</w:t>
            </w:r>
            <w:r w:rsidRPr="00384B99">
              <w:rPr>
                <w:bCs/>
                <w:sz w:val="26"/>
                <w:szCs w:val="26"/>
                <w:lang w:val="sv-SE"/>
              </w:rPr>
              <w:t xml:space="preserve"> của 100% hệ thống thông tin thuộc phạm vi quản lý; triển khai</w:t>
            </w:r>
            <w:r>
              <w:rPr>
                <w:bCs/>
                <w:sz w:val="26"/>
                <w:szCs w:val="26"/>
                <w:lang w:val="sv-SE"/>
              </w:rPr>
              <w:t xml:space="preserve"> </w:t>
            </w:r>
            <w:r w:rsidRPr="00384B99">
              <w:rPr>
                <w:bCs/>
                <w:sz w:val="26"/>
                <w:szCs w:val="26"/>
                <w:lang w:val="sv-SE"/>
              </w:rPr>
              <w:t xml:space="preserve">các phương án bảo đảm an toàn hệ thống thông tin theo cấp độ </w:t>
            </w:r>
          </w:p>
        </w:tc>
        <w:tc>
          <w:tcPr>
            <w:tcW w:w="1446" w:type="dxa"/>
          </w:tcPr>
          <w:p w14:paraId="14ADEEA7" w14:textId="544541E4" w:rsidR="00E74DF9" w:rsidRPr="007867A9" w:rsidRDefault="00E74DF9" w:rsidP="00E74DF9">
            <w:pPr>
              <w:jc w:val="center"/>
              <w:outlineLvl w:val="0"/>
              <w:rPr>
                <w:bCs/>
                <w:sz w:val="26"/>
                <w:szCs w:val="26"/>
                <w:lang w:val="sv-SE"/>
              </w:rPr>
            </w:pPr>
            <w:r>
              <w:rPr>
                <w:sz w:val="26"/>
                <w:szCs w:val="26"/>
                <w:lang w:val="da-DK"/>
              </w:rPr>
              <w:t>C</w:t>
            </w:r>
            <w:r w:rsidRPr="00D47F79">
              <w:rPr>
                <w:sz w:val="26"/>
                <w:szCs w:val="26"/>
                <w:lang w:val="da-DK"/>
              </w:rPr>
              <w:t>ác sở, ban, ngành; UBND các huyện, thành phố</w:t>
            </w:r>
          </w:p>
        </w:tc>
        <w:tc>
          <w:tcPr>
            <w:tcW w:w="1617" w:type="dxa"/>
          </w:tcPr>
          <w:p w14:paraId="6FA94BF1" w14:textId="7FFDAF87" w:rsidR="00E74DF9" w:rsidRDefault="00E74DF9" w:rsidP="00E74DF9">
            <w:pPr>
              <w:jc w:val="center"/>
              <w:outlineLvl w:val="0"/>
              <w:rPr>
                <w:sz w:val="26"/>
                <w:szCs w:val="26"/>
                <w:lang w:val="da-DK"/>
              </w:rPr>
            </w:pPr>
            <w:r w:rsidRPr="00D47F79">
              <w:rPr>
                <w:sz w:val="26"/>
                <w:szCs w:val="26"/>
                <w:lang w:val="da-DK"/>
              </w:rPr>
              <w:t>Sở Thông tin và Truyền thông</w:t>
            </w:r>
            <w:r>
              <w:rPr>
                <w:sz w:val="26"/>
                <w:szCs w:val="26"/>
                <w:lang w:val="da-DK"/>
              </w:rPr>
              <w:t>; Công an tỉnh</w:t>
            </w:r>
          </w:p>
        </w:tc>
        <w:tc>
          <w:tcPr>
            <w:tcW w:w="1993" w:type="dxa"/>
            <w:vAlign w:val="center"/>
          </w:tcPr>
          <w:p w14:paraId="7D0ACFD5" w14:textId="77777777" w:rsidR="00E74DF9" w:rsidRDefault="00FF6CCA" w:rsidP="00E74DF9">
            <w:pPr>
              <w:jc w:val="center"/>
              <w:outlineLvl w:val="0"/>
              <w:rPr>
                <w:sz w:val="26"/>
                <w:szCs w:val="26"/>
                <w:lang w:val="da-DK"/>
              </w:rPr>
            </w:pPr>
            <w:r>
              <w:rPr>
                <w:sz w:val="26"/>
                <w:szCs w:val="26"/>
                <w:lang w:val="da-DK"/>
              </w:rPr>
              <w:t>Có 05 Hồ sơ đề xuất</w:t>
            </w:r>
          </w:p>
          <w:p w14:paraId="4CD33D22" w14:textId="1CB2F171" w:rsidR="003B16AA" w:rsidRPr="00122756" w:rsidRDefault="003B16AA" w:rsidP="00E74DF9">
            <w:pPr>
              <w:jc w:val="center"/>
              <w:outlineLvl w:val="0"/>
              <w:rPr>
                <w:sz w:val="26"/>
                <w:szCs w:val="26"/>
                <w:lang w:val="da-DK"/>
              </w:rPr>
            </w:pPr>
            <w:r>
              <w:rPr>
                <w:sz w:val="26"/>
                <w:szCs w:val="26"/>
                <w:lang w:val="da-DK"/>
              </w:rPr>
              <w:t>(50%)</w:t>
            </w:r>
          </w:p>
        </w:tc>
      </w:tr>
      <w:tr w:rsidR="00E74DF9" w:rsidRPr="00782841" w14:paraId="4CDA5F05" w14:textId="77777777" w:rsidTr="00E74DF9">
        <w:tc>
          <w:tcPr>
            <w:tcW w:w="651" w:type="dxa"/>
            <w:vAlign w:val="center"/>
          </w:tcPr>
          <w:p w14:paraId="7DD31CB9" w14:textId="5DC56A04" w:rsidR="00E74DF9" w:rsidRPr="00782841" w:rsidRDefault="00E74DF9" w:rsidP="00E74DF9">
            <w:pPr>
              <w:jc w:val="center"/>
              <w:outlineLvl w:val="0"/>
              <w:rPr>
                <w:b/>
                <w:bCs/>
                <w:sz w:val="26"/>
                <w:szCs w:val="26"/>
                <w:lang w:val="da-DK"/>
              </w:rPr>
            </w:pPr>
            <w:r w:rsidRPr="00782841">
              <w:rPr>
                <w:b/>
                <w:bCs/>
                <w:sz w:val="26"/>
                <w:szCs w:val="26"/>
                <w:lang w:val="da-DK"/>
              </w:rPr>
              <w:t>II</w:t>
            </w:r>
          </w:p>
        </w:tc>
        <w:tc>
          <w:tcPr>
            <w:tcW w:w="8936" w:type="dxa"/>
            <w:gridSpan w:val="4"/>
          </w:tcPr>
          <w:p w14:paraId="3F7028CF" w14:textId="447FB221" w:rsidR="00E74DF9" w:rsidRPr="00782841" w:rsidRDefault="00E74DF9" w:rsidP="00E74DF9">
            <w:pPr>
              <w:jc w:val="left"/>
              <w:outlineLvl w:val="0"/>
              <w:rPr>
                <w:b/>
                <w:bCs/>
                <w:sz w:val="26"/>
                <w:szCs w:val="26"/>
                <w:lang w:val="da-DK"/>
              </w:rPr>
            </w:pPr>
            <w:r>
              <w:rPr>
                <w:b/>
                <w:bCs/>
                <w:sz w:val="26"/>
                <w:szCs w:val="26"/>
                <w:lang w:val="da-DK"/>
              </w:rPr>
              <w:t>Nhiệm vụ trọng tâm Ủy ban Quốc gia về Chuyển đổi số giao cho địa phương cần tập trung triển khai</w:t>
            </w:r>
          </w:p>
        </w:tc>
      </w:tr>
      <w:tr w:rsidR="00E74DF9" w:rsidRPr="001911AC" w14:paraId="217F44A0" w14:textId="77777777" w:rsidTr="00E74DF9">
        <w:tc>
          <w:tcPr>
            <w:tcW w:w="651" w:type="dxa"/>
            <w:vAlign w:val="center"/>
          </w:tcPr>
          <w:p w14:paraId="360347D8" w14:textId="73773FFF" w:rsidR="00E74DF9" w:rsidRPr="00802EAE" w:rsidRDefault="00E74DF9" w:rsidP="00E74DF9">
            <w:pPr>
              <w:pStyle w:val="ListParagraph"/>
              <w:numPr>
                <w:ilvl w:val="0"/>
                <w:numId w:val="6"/>
              </w:numPr>
              <w:ind w:left="530"/>
              <w:jc w:val="center"/>
              <w:outlineLvl w:val="0"/>
              <w:rPr>
                <w:sz w:val="26"/>
                <w:szCs w:val="26"/>
                <w:lang w:val="da-DK"/>
              </w:rPr>
            </w:pPr>
          </w:p>
        </w:tc>
        <w:tc>
          <w:tcPr>
            <w:tcW w:w="3880" w:type="dxa"/>
          </w:tcPr>
          <w:p w14:paraId="36E7F2F9" w14:textId="278F50DB" w:rsidR="00E74DF9" w:rsidRDefault="00E74DF9" w:rsidP="00E74DF9">
            <w:pPr>
              <w:jc w:val="left"/>
              <w:outlineLvl w:val="0"/>
              <w:rPr>
                <w:bCs/>
                <w:sz w:val="26"/>
                <w:szCs w:val="26"/>
                <w:lang w:val="sv-SE"/>
              </w:rPr>
            </w:pPr>
            <w:r w:rsidRPr="00782841">
              <w:rPr>
                <w:bCs/>
                <w:sz w:val="26"/>
                <w:szCs w:val="26"/>
                <w:lang w:val="sv-SE"/>
              </w:rPr>
              <w:t>Tiên phong trong việc tổ chức triển khai, chỉ đạo triển khai nền tảng cơ sở dữ liệu đất đai trên địa bàn thành phố; tổ chức sơ kết, đánh giá trước tháng 9/2023.</w:t>
            </w:r>
          </w:p>
        </w:tc>
        <w:tc>
          <w:tcPr>
            <w:tcW w:w="1446" w:type="dxa"/>
          </w:tcPr>
          <w:p w14:paraId="7B611B90" w14:textId="34AF28B7" w:rsidR="00E74DF9" w:rsidRPr="00125364" w:rsidRDefault="00E74DF9" w:rsidP="00E74DF9">
            <w:pPr>
              <w:ind w:left="-57" w:right="-57"/>
              <w:jc w:val="center"/>
              <w:outlineLvl w:val="0"/>
              <w:rPr>
                <w:rFonts w:eastAsiaTheme="minorHAnsi"/>
                <w:sz w:val="26"/>
                <w:szCs w:val="26"/>
              </w:rPr>
            </w:pPr>
            <w:r w:rsidRPr="00125364">
              <w:rPr>
                <w:rFonts w:eastAsiaTheme="minorHAnsi"/>
                <w:sz w:val="26"/>
                <w:szCs w:val="26"/>
              </w:rPr>
              <w:t>Sở Tài nguyên và Môi trưởng</w:t>
            </w:r>
          </w:p>
        </w:tc>
        <w:tc>
          <w:tcPr>
            <w:tcW w:w="1617" w:type="dxa"/>
          </w:tcPr>
          <w:p w14:paraId="576B4CBC" w14:textId="2B56772E" w:rsidR="00E74DF9" w:rsidRPr="00125364" w:rsidRDefault="00E74DF9" w:rsidP="00E74DF9">
            <w:pPr>
              <w:ind w:left="-57" w:right="-57"/>
              <w:jc w:val="center"/>
              <w:outlineLvl w:val="0"/>
              <w:rPr>
                <w:rFonts w:eastAsiaTheme="minorHAnsi"/>
                <w:sz w:val="26"/>
                <w:szCs w:val="26"/>
              </w:rPr>
            </w:pPr>
            <w:r w:rsidRPr="00125364">
              <w:rPr>
                <w:rFonts w:eastAsiaTheme="minorHAnsi"/>
                <w:sz w:val="26"/>
                <w:szCs w:val="26"/>
              </w:rPr>
              <w:t>Bộ Tài nguyên và Môi trưởng, Bộ Thông tin và Truyền thông; UBND Tp Kon Tum</w:t>
            </w:r>
          </w:p>
        </w:tc>
        <w:tc>
          <w:tcPr>
            <w:tcW w:w="1993" w:type="dxa"/>
            <w:vAlign w:val="center"/>
          </w:tcPr>
          <w:p w14:paraId="17E54F26" w14:textId="77777777" w:rsidR="00E74DF9" w:rsidRDefault="00FF6CCA" w:rsidP="00E74DF9">
            <w:pPr>
              <w:ind w:left="-57" w:right="-57"/>
              <w:jc w:val="center"/>
              <w:outlineLvl w:val="0"/>
              <w:rPr>
                <w:rFonts w:eastAsiaTheme="minorHAnsi"/>
                <w:sz w:val="26"/>
                <w:szCs w:val="26"/>
              </w:rPr>
            </w:pPr>
            <w:r>
              <w:rPr>
                <w:rFonts w:eastAsiaTheme="minorHAnsi"/>
                <w:sz w:val="26"/>
                <w:szCs w:val="26"/>
              </w:rPr>
              <w:t>Đã triển khai phần mềm Vlis 2.0</w:t>
            </w:r>
          </w:p>
          <w:p w14:paraId="4A6BB804" w14:textId="5D595F02" w:rsidR="003B16AA" w:rsidRPr="00125364" w:rsidRDefault="003B16AA" w:rsidP="00E74DF9">
            <w:pPr>
              <w:ind w:left="-57" w:right="-57"/>
              <w:jc w:val="center"/>
              <w:outlineLvl w:val="0"/>
              <w:rPr>
                <w:rFonts w:eastAsiaTheme="minorHAnsi"/>
                <w:sz w:val="26"/>
                <w:szCs w:val="26"/>
              </w:rPr>
            </w:pPr>
            <w:r>
              <w:rPr>
                <w:sz w:val="26"/>
                <w:szCs w:val="26"/>
                <w:lang w:val="da-DK"/>
              </w:rPr>
              <w:t>(&gt;50%)</w:t>
            </w:r>
          </w:p>
        </w:tc>
      </w:tr>
      <w:tr w:rsidR="00E74DF9" w:rsidRPr="00D47F79" w14:paraId="44DDFAF6" w14:textId="77777777" w:rsidTr="00E74DF9">
        <w:tc>
          <w:tcPr>
            <w:tcW w:w="651" w:type="dxa"/>
            <w:vAlign w:val="center"/>
          </w:tcPr>
          <w:p w14:paraId="1F15D89D" w14:textId="2A78796E" w:rsidR="00E74DF9" w:rsidRPr="00D47F79" w:rsidRDefault="00E74DF9" w:rsidP="00E74DF9">
            <w:pPr>
              <w:jc w:val="center"/>
              <w:outlineLvl w:val="0"/>
              <w:rPr>
                <w:b/>
                <w:bCs/>
                <w:sz w:val="26"/>
                <w:szCs w:val="26"/>
                <w:lang w:val="da-DK"/>
              </w:rPr>
            </w:pPr>
            <w:r>
              <w:rPr>
                <w:b/>
                <w:bCs/>
                <w:sz w:val="26"/>
                <w:szCs w:val="26"/>
                <w:lang w:val="da-DK"/>
              </w:rPr>
              <w:t>III</w:t>
            </w:r>
          </w:p>
        </w:tc>
        <w:tc>
          <w:tcPr>
            <w:tcW w:w="8936" w:type="dxa"/>
            <w:gridSpan w:val="4"/>
          </w:tcPr>
          <w:p w14:paraId="64D119F7" w14:textId="40D09DEF" w:rsidR="00E74DF9" w:rsidRPr="00D47F79" w:rsidRDefault="00E74DF9" w:rsidP="00E74DF9">
            <w:pPr>
              <w:ind w:left="-57" w:right="-57" w:hanging="3"/>
              <w:jc w:val="left"/>
              <w:outlineLvl w:val="0"/>
              <w:rPr>
                <w:rFonts w:eastAsiaTheme="minorHAnsi"/>
                <w:b/>
                <w:bCs/>
                <w:sz w:val="26"/>
                <w:szCs w:val="26"/>
              </w:rPr>
            </w:pPr>
            <w:r>
              <w:rPr>
                <w:rFonts w:eastAsiaTheme="minorHAnsi"/>
                <w:b/>
                <w:bCs/>
                <w:sz w:val="26"/>
                <w:szCs w:val="26"/>
              </w:rPr>
              <w:t>Các hoạt động khác</w:t>
            </w:r>
          </w:p>
        </w:tc>
      </w:tr>
      <w:tr w:rsidR="00E74DF9" w:rsidRPr="00D47F79" w14:paraId="2F6CBA6F" w14:textId="77777777" w:rsidTr="004C71CA">
        <w:tc>
          <w:tcPr>
            <w:tcW w:w="651" w:type="dxa"/>
            <w:vAlign w:val="center"/>
          </w:tcPr>
          <w:p w14:paraId="6FBBDEE8" w14:textId="51A70863" w:rsidR="00E74DF9" w:rsidRPr="00CD0A56" w:rsidRDefault="00E74DF9" w:rsidP="00E74DF9">
            <w:pPr>
              <w:pStyle w:val="ListParagraph"/>
              <w:numPr>
                <w:ilvl w:val="0"/>
                <w:numId w:val="7"/>
              </w:numPr>
              <w:ind w:left="530"/>
              <w:outlineLvl w:val="0"/>
              <w:rPr>
                <w:sz w:val="26"/>
                <w:szCs w:val="26"/>
                <w:lang w:val="da-DK"/>
              </w:rPr>
            </w:pPr>
          </w:p>
        </w:tc>
        <w:tc>
          <w:tcPr>
            <w:tcW w:w="3880" w:type="dxa"/>
            <w:vAlign w:val="center"/>
          </w:tcPr>
          <w:p w14:paraId="15635A4D" w14:textId="617180B7" w:rsidR="00E74DF9" w:rsidRPr="00D47F79" w:rsidRDefault="00E74DF9" w:rsidP="004C71CA">
            <w:pPr>
              <w:ind w:right="-57"/>
              <w:jc w:val="center"/>
              <w:outlineLvl w:val="0"/>
              <w:rPr>
                <w:rFonts w:eastAsiaTheme="minorHAnsi"/>
                <w:sz w:val="26"/>
                <w:szCs w:val="26"/>
              </w:rPr>
            </w:pPr>
            <w:r w:rsidRPr="00D47F79">
              <w:rPr>
                <w:rFonts w:eastAsiaTheme="minorHAnsi"/>
                <w:sz w:val="26"/>
                <w:szCs w:val="26"/>
              </w:rPr>
              <w:t>Họp Ban chỉ đạo sơ kết công tác 6 tháng đầu năm 202</w:t>
            </w:r>
            <w:r>
              <w:rPr>
                <w:rFonts w:eastAsiaTheme="minorHAnsi"/>
                <w:sz w:val="26"/>
                <w:szCs w:val="26"/>
              </w:rPr>
              <w:t>3</w:t>
            </w:r>
          </w:p>
        </w:tc>
        <w:tc>
          <w:tcPr>
            <w:tcW w:w="1446" w:type="dxa"/>
            <w:vAlign w:val="center"/>
          </w:tcPr>
          <w:p w14:paraId="1F8C04BB" w14:textId="5090AA39" w:rsidR="00E74DF9" w:rsidRPr="00D47F79" w:rsidRDefault="00E74DF9" w:rsidP="004C71CA">
            <w:pPr>
              <w:ind w:left="-57" w:right="-57"/>
              <w:jc w:val="center"/>
              <w:outlineLvl w:val="0"/>
              <w:rPr>
                <w:rFonts w:eastAsiaTheme="minorHAnsi"/>
                <w:sz w:val="26"/>
                <w:szCs w:val="26"/>
              </w:rPr>
            </w:pPr>
            <w:r w:rsidRPr="00D47F79">
              <w:rPr>
                <w:rFonts w:eastAsiaTheme="minorHAnsi"/>
                <w:sz w:val="26"/>
                <w:szCs w:val="26"/>
              </w:rPr>
              <w:t>Trưởng Ban Chỉ đạo</w:t>
            </w:r>
          </w:p>
        </w:tc>
        <w:tc>
          <w:tcPr>
            <w:tcW w:w="1617" w:type="dxa"/>
          </w:tcPr>
          <w:p w14:paraId="599E3BB8" w14:textId="7B799D0C" w:rsidR="00E74DF9" w:rsidRPr="00D47F79" w:rsidRDefault="00E74DF9" w:rsidP="00E74DF9">
            <w:pPr>
              <w:ind w:left="-57" w:right="-57" w:hanging="3"/>
              <w:jc w:val="center"/>
              <w:outlineLvl w:val="0"/>
              <w:rPr>
                <w:rFonts w:eastAsiaTheme="minorHAnsi"/>
                <w:sz w:val="26"/>
                <w:szCs w:val="26"/>
              </w:rPr>
            </w:pPr>
            <w:r w:rsidRPr="00D47F79">
              <w:rPr>
                <w:rFonts w:eastAsiaTheme="minorHAnsi"/>
                <w:sz w:val="26"/>
                <w:szCs w:val="26"/>
              </w:rPr>
              <w:t>Thành viên Ban chỉ đạo tỉnh; BCĐ các huyện, Tp; Tổ giúp việc</w:t>
            </w:r>
          </w:p>
        </w:tc>
        <w:tc>
          <w:tcPr>
            <w:tcW w:w="1993" w:type="dxa"/>
            <w:vAlign w:val="center"/>
          </w:tcPr>
          <w:p w14:paraId="2DA916BB" w14:textId="77777777" w:rsidR="00E74DF9" w:rsidRDefault="004F6639" w:rsidP="004C71CA">
            <w:pPr>
              <w:ind w:left="-57" w:right="-57" w:hanging="3"/>
              <w:jc w:val="center"/>
              <w:outlineLvl w:val="0"/>
              <w:rPr>
                <w:rFonts w:eastAsiaTheme="minorHAnsi"/>
                <w:sz w:val="26"/>
                <w:szCs w:val="26"/>
              </w:rPr>
            </w:pPr>
            <w:r>
              <w:rPr>
                <w:rFonts w:eastAsiaTheme="minorHAnsi"/>
                <w:sz w:val="26"/>
                <w:szCs w:val="26"/>
              </w:rPr>
              <w:t>Hoàn</w:t>
            </w:r>
            <w:r w:rsidR="00FF6CCA">
              <w:rPr>
                <w:rFonts w:eastAsiaTheme="minorHAnsi"/>
                <w:sz w:val="26"/>
                <w:szCs w:val="26"/>
              </w:rPr>
              <w:t xml:space="preserve"> thành</w:t>
            </w:r>
          </w:p>
          <w:p w14:paraId="2665EE1E" w14:textId="4AD9D6CE" w:rsidR="003B16AA" w:rsidRPr="00D47F79" w:rsidRDefault="003B16AA" w:rsidP="004C71CA">
            <w:pPr>
              <w:ind w:left="-57" w:right="-57" w:hanging="3"/>
              <w:jc w:val="center"/>
              <w:outlineLvl w:val="0"/>
              <w:rPr>
                <w:rFonts w:eastAsiaTheme="minorHAnsi"/>
                <w:sz w:val="26"/>
                <w:szCs w:val="26"/>
              </w:rPr>
            </w:pPr>
            <w:r>
              <w:rPr>
                <w:rFonts w:eastAsiaTheme="minorHAnsi"/>
                <w:sz w:val="26"/>
                <w:szCs w:val="26"/>
              </w:rPr>
              <w:t>(100%)</w:t>
            </w:r>
          </w:p>
        </w:tc>
      </w:tr>
      <w:tr w:rsidR="00E74DF9" w:rsidRPr="00D47F79" w14:paraId="6EA3162E" w14:textId="77777777" w:rsidTr="004C71CA">
        <w:tc>
          <w:tcPr>
            <w:tcW w:w="651" w:type="dxa"/>
            <w:vAlign w:val="center"/>
          </w:tcPr>
          <w:p w14:paraId="0E9AE986" w14:textId="0E181A9A" w:rsidR="00E74DF9" w:rsidRPr="00CD0A56" w:rsidRDefault="00E74DF9" w:rsidP="00E74DF9">
            <w:pPr>
              <w:pStyle w:val="ListParagraph"/>
              <w:numPr>
                <w:ilvl w:val="0"/>
                <w:numId w:val="7"/>
              </w:numPr>
              <w:ind w:left="530"/>
              <w:jc w:val="center"/>
              <w:outlineLvl w:val="0"/>
              <w:rPr>
                <w:sz w:val="26"/>
                <w:szCs w:val="26"/>
                <w:lang w:val="da-DK"/>
              </w:rPr>
            </w:pPr>
          </w:p>
        </w:tc>
        <w:tc>
          <w:tcPr>
            <w:tcW w:w="3880" w:type="dxa"/>
            <w:vAlign w:val="center"/>
          </w:tcPr>
          <w:p w14:paraId="67FD6463" w14:textId="62291615" w:rsidR="00E74DF9" w:rsidRPr="00D47F79" w:rsidRDefault="00E74DF9" w:rsidP="004C71CA">
            <w:pPr>
              <w:ind w:right="-57"/>
              <w:jc w:val="center"/>
              <w:outlineLvl w:val="0"/>
              <w:rPr>
                <w:rFonts w:eastAsiaTheme="minorHAnsi"/>
                <w:sz w:val="26"/>
                <w:szCs w:val="26"/>
              </w:rPr>
            </w:pPr>
            <w:r w:rsidRPr="00612F92">
              <w:rPr>
                <w:rFonts w:eastAsiaTheme="minorHAnsi"/>
                <w:sz w:val="26"/>
                <w:szCs w:val="26"/>
              </w:rPr>
              <w:t>Tổng kết hoạt động năm 2023 và xây dựng Kế hoạch hoạt động năm 2024</w:t>
            </w:r>
          </w:p>
        </w:tc>
        <w:tc>
          <w:tcPr>
            <w:tcW w:w="1446" w:type="dxa"/>
            <w:vAlign w:val="center"/>
          </w:tcPr>
          <w:p w14:paraId="7F011855" w14:textId="08908203" w:rsidR="00E74DF9" w:rsidRPr="00D47F79" w:rsidRDefault="00E74DF9" w:rsidP="004C71CA">
            <w:pPr>
              <w:ind w:left="-57" w:right="-57"/>
              <w:jc w:val="center"/>
              <w:outlineLvl w:val="0"/>
              <w:rPr>
                <w:rFonts w:eastAsiaTheme="minorHAnsi"/>
                <w:sz w:val="26"/>
                <w:szCs w:val="26"/>
              </w:rPr>
            </w:pPr>
            <w:r w:rsidRPr="00D47F79">
              <w:rPr>
                <w:rFonts w:eastAsiaTheme="minorHAnsi"/>
                <w:sz w:val="26"/>
                <w:szCs w:val="26"/>
              </w:rPr>
              <w:t>Trưởng Ban Chỉ đạo</w:t>
            </w:r>
          </w:p>
        </w:tc>
        <w:tc>
          <w:tcPr>
            <w:tcW w:w="1617" w:type="dxa"/>
          </w:tcPr>
          <w:p w14:paraId="680F6412" w14:textId="2AD85B3F" w:rsidR="00E74DF9" w:rsidRPr="00D47F79" w:rsidRDefault="00E74DF9" w:rsidP="00E74DF9">
            <w:pPr>
              <w:ind w:left="-57" w:right="-57" w:hanging="3"/>
              <w:jc w:val="center"/>
              <w:outlineLvl w:val="0"/>
              <w:rPr>
                <w:rFonts w:eastAsiaTheme="minorHAnsi"/>
                <w:sz w:val="26"/>
                <w:szCs w:val="26"/>
              </w:rPr>
            </w:pPr>
            <w:r w:rsidRPr="00D47F79">
              <w:rPr>
                <w:rFonts w:eastAsiaTheme="minorHAnsi"/>
                <w:sz w:val="26"/>
                <w:szCs w:val="26"/>
              </w:rPr>
              <w:t>Thành viên Ban chỉ đạo tỉnh; BCĐ các huyện, Tp</w:t>
            </w:r>
          </w:p>
        </w:tc>
        <w:tc>
          <w:tcPr>
            <w:tcW w:w="1993" w:type="dxa"/>
            <w:vAlign w:val="center"/>
          </w:tcPr>
          <w:p w14:paraId="612A1D9C" w14:textId="77777777" w:rsidR="00E74DF9" w:rsidRDefault="00FF6CCA" w:rsidP="004C71CA">
            <w:pPr>
              <w:ind w:left="-57" w:right="-57" w:hanging="3"/>
              <w:jc w:val="center"/>
              <w:outlineLvl w:val="0"/>
              <w:rPr>
                <w:rFonts w:eastAsiaTheme="minorHAnsi"/>
                <w:sz w:val="26"/>
                <w:szCs w:val="26"/>
              </w:rPr>
            </w:pPr>
            <w:r>
              <w:rPr>
                <w:rFonts w:eastAsiaTheme="minorHAnsi"/>
                <w:sz w:val="26"/>
                <w:szCs w:val="26"/>
              </w:rPr>
              <w:t>Hoàn thành</w:t>
            </w:r>
          </w:p>
          <w:p w14:paraId="317EF5A9" w14:textId="27BECA08" w:rsidR="003B16AA" w:rsidRPr="00D47F79" w:rsidRDefault="003B16AA" w:rsidP="004C71CA">
            <w:pPr>
              <w:ind w:left="-57" w:right="-57" w:hanging="3"/>
              <w:jc w:val="center"/>
              <w:outlineLvl w:val="0"/>
              <w:rPr>
                <w:rFonts w:eastAsiaTheme="minorHAnsi"/>
                <w:sz w:val="26"/>
                <w:szCs w:val="26"/>
              </w:rPr>
            </w:pPr>
            <w:r>
              <w:rPr>
                <w:rFonts w:eastAsiaTheme="minorHAnsi"/>
                <w:sz w:val="26"/>
                <w:szCs w:val="26"/>
              </w:rPr>
              <w:t>(100%)</w:t>
            </w:r>
          </w:p>
        </w:tc>
      </w:tr>
    </w:tbl>
    <w:p w14:paraId="7AD091F1" w14:textId="79F26EE3" w:rsidR="001A367C" w:rsidRDefault="001A367C" w:rsidP="00A712E8">
      <w:pPr>
        <w:jc w:val="center"/>
        <w:outlineLvl w:val="0"/>
        <w:rPr>
          <w:lang w:val="da-DK"/>
        </w:rPr>
      </w:pPr>
    </w:p>
    <w:p w14:paraId="6494FBB7" w14:textId="607F2244" w:rsidR="009B1FF7" w:rsidRPr="009B1FF7" w:rsidRDefault="009B1FF7" w:rsidP="009B1FF7">
      <w:pPr>
        <w:ind w:right="-57"/>
        <w:jc w:val="left"/>
        <w:outlineLvl w:val="0"/>
        <w:rPr>
          <w:rFonts w:eastAsiaTheme="minorHAnsi"/>
          <w:sz w:val="26"/>
          <w:szCs w:val="26"/>
        </w:rPr>
      </w:pPr>
      <w:r w:rsidRPr="009B1FF7">
        <w:rPr>
          <w:rFonts w:eastAsiaTheme="minorHAnsi"/>
          <w:sz w:val="26"/>
          <w:szCs w:val="26"/>
        </w:rPr>
        <w:t xml:space="preserve"> </w:t>
      </w:r>
      <w:r w:rsidR="007F70EC" w:rsidRPr="007F70EC">
        <w:rPr>
          <w:rFonts w:eastAsiaTheme="minorHAnsi"/>
          <w:sz w:val="26"/>
          <w:szCs w:val="26"/>
        </w:rPr>
        <w:t xml:space="preserve"> </w:t>
      </w:r>
      <w:r w:rsidR="00EA31E3" w:rsidRPr="00EA31E3">
        <w:rPr>
          <w:rFonts w:eastAsiaTheme="minorHAnsi"/>
          <w:sz w:val="26"/>
          <w:szCs w:val="26"/>
        </w:rPr>
        <w:t xml:space="preserve"> </w:t>
      </w:r>
      <w:r w:rsidR="00300478" w:rsidRPr="00300478">
        <w:rPr>
          <w:rFonts w:eastAsiaTheme="minorHAnsi"/>
          <w:sz w:val="26"/>
          <w:szCs w:val="26"/>
        </w:rPr>
        <w:t xml:space="preserve"> </w:t>
      </w:r>
    </w:p>
    <w:sectPr w:rsidR="009B1FF7" w:rsidRPr="009B1FF7" w:rsidSect="004E5EE6">
      <w:headerReference w:type="default" r:id="rId9"/>
      <w:footerReference w:type="default" r:id="rId10"/>
      <w:pgSz w:w="11907" w:h="16840" w:code="9"/>
      <w:pgMar w:top="1134" w:right="1134" w:bottom="1134" w:left="1701" w:header="39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FDF8B" w14:textId="77777777" w:rsidR="009A1F66" w:rsidRDefault="009A1F66" w:rsidP="00A05A39">
      <w:r>
        <w:separator/>
      </w:r>
    </w:p>
  </w:endnote>
  <w:endnote w:type="continuationSeparator" w:id="0">
    <w:p w14:paraId="5C9E7B3F" w14:textId="77777777" w:rsidR="009A1F66" w:rsidRDefault="009A1F66" w:rsidP="00A05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yriadPr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EDFF5" w14:textId="77777777" w:rsidR="00A05A39" w:rsidRDefault="00A05A39">
    <w:pPr>
      <w:pStyle w:val="Footer"/>
      <w:jc w:val="center"/>
    </w:pPr>
  </w:p>
  <w:p w14:paraId="26829C03" w14:textId="77777777" w:rsidR="00A05A39" w:rsidRDefault="00A05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83418" w14:textId="77777777" w:rsidR="009A1F66" w:rsidRDefault="009A1F66" w:rsidP="00A05A39">
      <w:r>
        <w:separator/>
      </w:r>
    </w:p>
  </w:footnote>
  <w:footnote w:type="continuationSeparator" w:id="0">
    <w:p w14:paraId="172A9683" w14:textId="77777777" w:rsidR="009A1F66" w:rsidRDefault="009A1F66" w:rsidP="00A05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521467"/>
      <w:docPartObj>
        <w:docPartGallery w:val="Page Numbers (Top of Page)"/>
        <w:docPartUnique/>
      </w:docPartObj>
    </w:sdtPr>
    <w:sdtEndPr>
      <w:rPr>
        <w:noProof/>
      </w:rPr>
    </w:sdtEndPr>
    <w:sdtContent>
      <w:p w14:paraId="236D4BC7" w14:textId="67FCE98C" w:rsidR="00E755B7" w:rsidRDefault="00E755B7">
        <w:pPr>
          <w:pStyle w:val="Header"/>
          <w:jc w:val="center"/>
        </w:pPr>
        <w:r>
          <w:fldChar w:fldCharType="begin"/>
        </w:r>
        <w:r>
          <w:instrText xml:space="preserve"> PAGE   \* MERGEFORMAT </w:instrText>
        </w:r>
        <w:r>
          <w:fldChar w:fldCharType="separate"/>
        </w:r>
        <w:r w:rsidR="005F0345">
          <w:rPr>
            <w:noProof/>
          </w:rPr>
          <w:t>4</w:t>
        </w:r>
        <w:r>
          <w:rPr>
            <w:noProof/>
          </w:rPr>
          <w:fldChar w:fldCharType="end"/>
        </w:r>
      </w:p>
    </w:sdtContent>
  </w:sdt>
  <w:p w14:paraId="1A8482DC" w14:textId="77777777" w:rsidR="00863FAD" w:rsidRDefault="00863F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487A"/>
    <w:multiLevelType w:val="hybridMultilevel"/>
    <w:tmpl w:val="2C6E07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9B2CA9"/>
    <w:multiLevelType w:val="hybridMultilevel"/>
    <w:tmpl w:val="2C6E07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6C061E"/>
    <w:multiLevelType w:val="hybridMultilevel"/>
    <w:tmpl w:val="DF3230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1822CB"/>
    <w:multiLevelType w:val="hybridMultilevel"/>
    <w:tmpl w:val="FD844A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CB3D99"/>
    <w:multiLevelType w:val="hybridMultilevel"/>
    <w:tmpl w:val="B094A2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D041DE"/>
    <w:multiLevelType w:val="hybridMultilevel"/>
    <w:tmpl w:val="3DDC8A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FA3607"/>
    <w:multiLevelType w:val="hybridMultilevel"/>
    <w:tmpl w:val="F24CFB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5A0"/>
    <w:rsid w:val="000021AE"/>
    <w:rsid w:val="0000405F"/>
    <w:rsid w:val="000040EA"/>
    <w:rsid w:val="00005812"/>
    <w:rsid w:val="00011252"/>
    <w:rsid w:val="00014C31"/>
    <w:rsid w:val="00015D60"/>
    <w:rsid w:val="0001721A"/>
    <w:rsid w:val="0001760D"/>
    <w:rsid w:val="0002205C"/>
    <w:rsid w:val="00032D81"/>
    <w:rsid w:val="0003445F"/>
    <w:rsid w:val="000376D3"/>
    <w:rsid w:val="00040E6B"/>
    <w:rsid w:val="00041BA1"/>
    <w:rsid w:val="00041EAD"/>
    <w:rsid w:val="00047448"/>
    <w:rsid w:val="00047665"/>
    <w:rsid w:val="00053145"/>
    <w:rsid w:val="0005315E"/>
    <w:rsid w:val="000541EB"/>
    <w:rsid w:val="00054E49"/>
    <w:rsid w:val="00056404"/>
    <w:rsid w:val="00056D56"/>
    <w:rsid w:val="000577CA"/>
    <w:rsid w:val="00062F3D"/>
    <w:rsid w:val="000652B9"/>
    <w:rsid w:val="0006688F"/>
    <w:rsid w:val="00067A47"/>
    <w:rsid w:val="00082C35"/>
    <w:rsid w:val="00083A22"/>
    <w:rsid w:val="00087333"/>
    <w:rsid w:val="000963E9"/>
    <w:rsid w:val="00096C4B"/>
    <w:rsid w:val="000A0C58"/>
    <w:rsid w:val="000A2925"/>
    <w:rsid w:val="000A50E0"/>
    <w:rsid w:val="000A590C"/>
    <w:rsid w:val="000A618C"/>
    <w:rsid w:val="000A6DB2"/>
    <w:rsid w:val="000A7618"/>
    <w:rsid w:val="000B1117"/>
    <w:rsid w:val="000B2885"/>
    <w:rsid w:val="000B3B98"/>
    <w:rsid w:val="000B62E9"/>
    <w:rsid w:val="000B75B9"/>
    <w:rsid w:val="000B7E22"/>
    <w:rsid w:val="000C07AD"/>
    <w:rsid w:val="000C0886"/>
    <w:rsid w:val="000C0AAF"/>
    <w:rsid w:val="000C14C5"/>
    <w:rsid w:val="000C2ACD"/>
    <w:rsid w:val="000C652A"/>
    <w:rsid w:val="000D1542"/>
    <w:rsid w:val="000D7A88"/>
    <w:rsid w:val="000E123A"/>
    <w:rsid w:val="000E233B"/>
    <w:rsid w:val="000E4E62"/>
    <w:rsid w:val="000E6A59"/>
    <w:rsid w:val="000F005B"/>
    <w:rsid w:val="000F1112"/>
    <w:rsid w:val="000F15A9"/>
    <w:rsid w:val="000F4B8D"/>
    <w:rsid w:val="00100484"/>
    <w:rsid w:val="00100CA9"/>
    <w:rsid w:val="001015AC"/>
    <w:rsid w:val="00101C86"/>
    <w:rsid w:val="00102A59"/>
    <w:rsid w:val="001056FD"/>
    <w:rsid w:val="001106C9"/>
    <w:rsid w:val="0011420A"/>
    <w:rsid w:val="00116349"/>
    <w:rsid w:val="00121607"/>
    <w:rsid w:val="00122756"/>
    <w:rsid w:val="0012376C"/>
    <w:rsid w:val="00125364"/>
    <w:rsid w:val="0013286E"/>
    <w:rsid w:val="00135450"/>
    <w:rsid w:val="00136F67"/>
    <w:rsid w:val="00140991"/>
    <w:rsid w:val="001417CB"/>
    <w:rsid w:val="001425F9"/>
    <w:rsid w:val="001438FF"/>
    <w:rsid w:val="001447A1"/>
    <w:rsid w:val="00150B22"/>
    <w:rsid w:val="00151FDE"/>
    <w:rsid w:val="0015224E"/>
    <w:rsid w:val="001540E6"/>
    <w:rsid w:val="001546C6"/>
    <w:rsid w:val="001551CB"/>
    <w:rsid w:val="001603CB"/>
    <w:rsid w:val="00162840"/>
    <w:rsid w:val="0016312E"/>
    <w:rsid w:val="00165497"/>
    <w:rsid w:val="001665FB"/>
    <w:rsid w:val="00175512"/>
    <w:rsid w:val="00185AC9"/>
    <w:rsid w:val="001911AC"/>
    <w:rsid w:val="001954F1"/>
    <w:rsid w:val="001A01F2"/>
    <w:rsid w:val="001A0284"/>
    <w:rsid w:val="001A13CB"/>
    <w:rsid w:val="001A1556"/>
    <w:rsid w:val="001A2C84"/>
    <w:rsid w:val="001A3309"/>
    <w:rsid w:val="001A367C"/>
    <w:rsid w:val="001A3CCF"/>
    <w:rsid w:val="001B004F"/>
    <w:rsid w:val="001B1F11"/>
    <w:rsid w:val="001B45F8"/>
    <w:rsid w:val="001B546D"/>
    <w:rsid w:val="001C1A5A"/>
    <w:rsid w:val="001C2BD9"/>
    <w:rsid w:val="001C54D1"/>
    <w:rsid w:val="001C6934"/>
    <w:rsid w:val="001D69A3"/>
    <w:rsid w:val="001D7F84"/>
    <w:rsid w:val="001E5F57"/>
    <w:rsid w:val="001F21AA"/>
    <w:rsid w:val="001F2722"/>
    <w:rsid w:val="001F33B7"/>
    <w:rsid w:val="001F3A92"/>
    <w:rsid w:val="00201F20"/>
    <w:rsid w:val="00205DF7"/>
    <w:rsid w:val="00213C3E"/>
    <w:rsid w:val="00214AEE"/>
    <w:rsid w:val="00216744"/>
    <w:rsid w:val="0022190A"/>
    <w:rsid w:val="0022322E"/>
    <w:rsid w:val="00233347"/>
    <w:rsid w:val="00234A12"/>
    <w:rsid w:val="002359E0"/>
    <w:rsid w:val="00241B75"/>
    <w:rsid w:val="002555F0"/>
    <w:rsid w:val="002559D4"/>
    <w:rsid w:val="00255DB7"/>
    <w:rsid w:val="0026078D"/>
    <w:rsid w:val="002611B0"/>
    <w:rsid w:val="00261683"/>
    <w:rsid w:val="002624FA"/>
    <w:rsid w:val="00264582"/>
    <w:rsid w:val="002701B7"/>
    <w:rsid w:val="00275EB7"/>
    <w:rsid w:val="0027771D"/>
    <w:rsid w:val="002805F4"/>
    <w:rsid w:val="00281F24"/>
    <w:rsid w:val="00282EB2"/>
    <w:rsid w:val="0028477C"/>
    <w:rsid w:val="0028580C"/>
    <w:rsid w:val="0028635B"/>
    <w:rsid w:val="00287B37"/>
    <w:rsid w:val="00291283"/>
    <w:rsid w:val="002913B3"/>
    <w:rsid w:val="00294529"/>
    <w:rsid w:val="00296480"/>
    <w:rsid w:val="00296E2C"/>
    <w:rsid w:val="00297F9D"/>
    <w:rsid w:val="002A0B13"/>
    <w:rsid w:val="002A22ED"/>
    <w:rsid w:val="002A306A"/>
    <w:rsid w:val="002A412A"/>
    <w:rsid w:val="002B0A90"/>
    <w:rsid w:val="002B1A8C"/>
    <w:rsid w:val="002B434F"/>
    <w:rsid w:val="002B45C1"/>
    <w:rsid w:val="002B668F"/>
    <w:rsid w:val="002B7885"/>
    <w:rsid w:val="002C0C08"/>
    <w:rsid w:val="002C18B3"/>
    <w:rsid w:val="002C3428"/>
    <w:rsid w:val="002C3A10"/>
    <w:rsid w:val="002C3FD0"/>
    <w:rsid w:val="002C5F9A"/>
    <w:rsid w:val="002D5B79"/>
    <w:rsid w:val="002D62C4"/>
    <w:rsid w:val="002D6B58"/>
    <w:rsid w:val="002E7038"/>
    <w:rsid w:val="002E79CA"/>
    <w:rsid w:val="002F00CC"/>
    <w:rsid w:val="002F0D6D"/>
    <w:rsid w:val="002F2653"/>
    <w:rsid w:val="002F3735"/>
    <w:rsid w:val="002F4469"/>
    <w:rsid w:val="002F6117"/>
    <w:rsid w:val="00300478"/>
    <w:rsid w:val="00301C5C"/>
    <w:rsid w:val="003025A0"/>
    <w:rsid w:val="00305740"/>
    <w:rsid w:val="00307C31"/>
    <w:rsid w:val="00310E59"/>
    <w:rsid w:val="00315694"/>
    <w:rsid w:val="0031704F"/>
    <w:rsid w:val="00321329"/>
    <w:rsid w:val="003259BA"/>
    <w:rsid w:val="003263C8"/>
    <w:rsid w:val="00327B35"/>
    <w:rsid w:val="00331238"/>
    <w:rsid w:val="00334DF8"/>
    <w:rsid w:val="0034359C"/>
    <w:rsid w:val="00343921"/>
    <w:rsid w:val="00344AA8"/>
    <w:rsid w:val="003477BD"/>
    <w:rsid w:val="00347F2C"/>
    <w:rsid w:val="00351C3A"/>
    <w:rsid w:val="00352985"/>
    <w:rsid w:val="00353345"/>
    <w:rsid w:val="003557D0"/>
    <w:rsid w:val="003639F5"/>
    <w:rsid w:val="003675B4"/>
    <w:rsid w:val="003720FC"/>
    <w:rsid w:val="00372382"/>
    <w:rsid w:val="003751C8"/>
    <w:rsid w:val="00382837"/>
    <w:rsid w:val="00383EF3"/>
    <w:rsid w:val="00384B99"/>
    <w:rsid w:val="00385C7C"/>
    <w:rsid w:val="00393965"/>
    <w:rsid w:val="00395592"/>
    <w:rsid w:val="003A1F74"/>
    <w:rsid w:val="003B160C"/>
    <w:rsid w:val="003B162B"/>
    <w:rsid w:val="003B16AA"/>
    <w:rsid w:val="003B1B5F"/>
    <w:rsid w:val="003B2105"/>
    <w:rsid w:val="003B2863"/>
    <w:rsid w:val="003B2886"/>
    <w:rsid w:val="003B2D73"/>
    <w:rsid w:val="003B2F5F"/>
    <w:rsid w:val="003B5012"/>
    <w:rsid w:val="003B654A"/>
    <w:rsid w:val="003B6A5E"/>
    <w:rsid w:val="003B7AE9"/>
    <w:rsid w:val="003C079B"/>
    <w:rsid w:val="003C15B8"/>
    <w:rsid w:val="003C2075"/>
    <w:rsid w:val="003C2A52"/>
    <w:rsid w:val="003C67EA"/>
    <w:rsid w:val="003D21FA"/>
    <w:rsid w:val="003D615D"/>
    <w:rsid w:val="003D67DA"/>
    <w:rsid w:val="003D767A"/>
    <w:rsid w:val="003E0E17"/>
    <w:rsid w:val="003E2E80"/>
    <w:rsid w:val="003E4E02"/>
    <w:rsid w:val="003E6940"/>
    <w:rsid w:val="003F2302"/>
    <w:rsid w:val="003F2457"/>
    <w:rsid w:val="003F25D6"/>
    <w:rsid w:val="003F665D"/>
    <w:rsid w:val="003F7370"/>
    <w:rsid w:val="004003C1"/>
    <w:rsid w:val="00402A40"/>
    <w:rsid w:val="004066C5"/>
    <w:rsid w:val="00410B93"/>
    <w:rsid w:val="004117E5"/>
    <w:rsid w:val="00411857"/>
    <w:rsid w:val="00411BD6"/>
    <w:rsid w:val="00415F80"/>
    <w:rsid w:val="0041625B"/>
    <w:rsid w:val="00417188"/>
    <w:rsid w:val="004220BC"/>
    <w:rsid w:val="00422740"/>
    <w:rsid w:val="00425A30"/>
    <w:rsid w:val="00426307"/>
    <w:rsid w:val="00427BA6"/>
    <w:rsid w:val="00432C4D"/>
    <w:rsid w:val="00435B58"/>
    <w:rsid w:val="004458E3"/>
    <w:rsid w:val="00451BF4"/>
    <w:rsid w:val="00453316"/>
    <w:rsid w:val="00455032"/>
    <w:rsid w:val="00455673"/>
    <w:rsid w:val="00457D7F"/>
    <w:rsid w:val="004611E2"/>
    <w:rsid w:val="0046370D"/>
    <w:rsid w:val="00466D8A"/>
    <w:rsid w:val="00471E1B"/>
    <w:rsid w:val="00472888"/>
    <w:rsid w:val="004751B2"/>
    <w:rsid w:val="0048527F"/>
    <w:rsid w:val="00486958"/>
    <w:rsid w:val="00490AED"/>
    <w:rsid w:val="00490DDB"/>
    <w:rsid w:val="004929CA"/>
    <w:rsid w:val="004936C8"/>
    <w:rsid w:val="004A01CB"/>
    <w:rsid w:val="004A0789"/>
    <w:rsid w:val="004A41DC"/>
    <w:rsid w:val="004A461C"/>
    <w:rsid w:val="004A6F97"/>
    <w:rsid w:val="004A74BC"/>
    <w:rsid w:val="004B4032"/>
    <w:rsid w:val="004B6DB6"/>
    <w:rsid w:val="004C029C"/>
    <w:rsid w:val="004C0C1F"/>
    <w:rsid w:val="004C3BD7"/>
    <w:rsid w:val="004C5FC2"/>
    <w:rsid w:val="004C71CA"/>
    <w:rsid w:val="004D021D"/>
    <w:rsid w:val="004D09C6"/>
    <w:rsid w:val="004D1017"/>
    <w:rsid w:val="004D4B13"/>
    <w:rsid w:val="004D7561"/>
    <w:rsid w:val="004E0D19"/>
    <w:rsid w:val="004E194A"/>
    <w:rsid w:val="004E2A68"/>
    <w:rsid w:val="004E390C"/>
    <w:rsid w:val="004E40D7"/>
    <w:rsid w:val="004E4741"/>
    <w:rsid w:val="004E4E12"/>
    <w:rsid w:val="004E58BE"/>
    <w:rsid w:val="004E5EE6"/>
    <w:rsid w:val="004F22A7"/>
    <w:rsid w:val="004F2A19"/>
    <w:rsid w:val="004F3090"/>
    <w:rsid w:val="004F6639"/>
    <w:rsid w:val="004F798F"/>
    <w:rsid w:val="00500DA8"/>
    <w:rsid w:val="00505C5C"/>
    <w:rsid w:val="0050648C"/>
    <w:rsid w:val="005071FD"/>
    <w:rsid w:val="00507D89"/>
    <w:rsid w:val="005116F0"/>
    <w:rsid w:val="00511C74"/>
    <w:rsid w:val="00511C7E"/>
    <w:rsid w:val="0051293B"/>
    <w:rsid w:val="00513F71"/>
    <w:rsid w:val="00514965"/>
    <w:rsid w:val="00514969"/>
    <w:rsid w:val="00517014"/>
    <w:rsid w:val="00517276"/>
    <w:rsid w:val="00517DD3"/>
    <w:rsid w:val="00523813"/>
    <w:rsid w:val="005308A9"/>
    <w:rsid w:val="005327F7"/>
    <w:rsid w:val="00532ADA"/>
    <w:rsid w:val="00533911"/>
    <w:rsid w:val="005363A3"/>
    <w:rsid w:val="00536589"/>
    <w:rsid w:val="00536F3B"/>
    <w:rsid w:val="005439E0"/>
    <w:rsid w:val="0055049F"/>
    <w:rsid w:val="005620D0"/>
    <w:rsid w:val="00563483"/>
    <w:rsid w:val="0056566D"/>
    <w:rsid w:val="00565EDE"/>
    <w:rsid w:val="0056734C"/>
    <w:rsid w:val="00567758"/>
    <w:rsid w:val="00570844"/>
    <w:rsid w:val="00573E17"/>
    <w:rsid w:val="00575B7A"/>
    <w:rsid w:val="0057791A"/>
    <w:rsid w:val="0058038C"/>
    <w:rsid w:val="0058416C"/>
    <w:rsid w:val="00584399"/>
    <w:rsid w:val="00586970"/>
    <w:rsid w:val="0059278F"/>
    <w:rsid w:val="005A00A2"/>
    <w:rsid w:val="005A11E4"/>
    <w:rsid w:val="005A122A"/>
    <w:rsid w:val="005A1F31"/>
    <w:rsid w:val="005A23E4"/>
    <w:rsid w:val="005A2F0C"/>
    <w:rsid w:val="005A3C8B"/>
    <w:rsid w:val="005A669A"/>
    <w:rsid w:val="005B0CE2"/>
    <w:rsid w:val="005B2A6B"/>
    <w:rsid w:val="005B2CDE"/>
    <w:rsid w:val="005B32D3"/>
    <w:rsid w:val="005B4627"/>
    <w:rsid w:val="005B488A"/>
    <w:rsid w:val="005B4A16"/>
    <w:rsid w:val="005B5A6B"/>
    <w:rsid w:val="005B70DA"/>
    <w:rsid w:val="005B7AE3"/>
    <w:rsid w:val="005C4426"/>
    <w:rsid w:val="005C4742"/>
    <w:rsid w:val="005C5A4D"/>
    <w:rsid w:val="005C5E9F"/>
    <w:rsid w:val="005D259B"/>
    <w:rsid w:val="005D3289"/>
    <w:rsid w:val="005D3A26"/>
    <w:rsid w:val="005E1078"/>
    <w:rsid w:val="005E1631"/>
    <w:rsid w:val="005E22AF"/>
    <w:rsid w:val="005E4BF1"/>
    <w:rsid w:val="005E5E08"/>
    <w:rsid w:val="005F0345"/>
    <w:rsid w:val="005F0EB6"/>
    <w:rsid w:val="005F2708"/>
    <w:rsid w:val="005F3A7A"/>
    <w:rsid w:val="005F5AC0"/>
    <w:rsid w:val="005F75A9"/>
    <w:rsid w:val="00602330"/>
    <w:rsid w:val="00603465"/>
    <w:rsid w:val="0060742B"/>
    <w:rsid w:val="00610BC9"/>
    <w:rsid w:val="00612F92"/>
    <w:rsid w:val="006139BC"/>
    <w:rsid w:val="00614144"/>
    <w:rsid w:val="006144EC"/>
    <w:rsid w:val="00615CE2"/>
    <w:rsid w:val="006170EF"/>
    <w:rsid w:val="006244D3"/>
    <w:rsid w:val="00631199"/>
    <w:rsid w:val="00633AAA"/>
    <w:rsid w:val="00637067"/>
    <w:rsid w:val="00651D8A"/>
    <w:rsid w:val="0065510B"/>
    <w:rsid w:val="0065530E"/>
    <w:rsid w:val="0065604F"/>
    <w:rsid w:val="00660594"/>
    <w:rsid w:val="00662F2A"/>
    <w:rsid w:val="00663196"/>
    <w:rsid w:val="00664695"/>
    <w:rsid w:val="00665823"/>
    <w:rsid w:val="00666543"/>
    <w:rsid w:val="00670E8A"/>
    <w:rsid w:val="00671CBA"/>
    <w:rsid w:val="00673A10"/>
    <w:rsid w:val="00676E43"/>
    <w:rsid w:val="006813AB"/>
    <w:rsid w:val="00684B1E"/>
    <w:rsid w:val="00687D97"/>
    <w:rsid w:val="00687DD6"/>
    <w:rsid w:val="0069601A"/>
    <w:rsid w:val="006A1242"/>
    <w:rsid w:val="006A39BE"/>
    <w:rsid w:val="006A39C9"/>
    <w:rsid w:val="006A4146"/>
    <w:rsid w:val="006A48F5"/>
    <w:rsid w:val="006A5C73"/>
    <w:rsid w:val="006A6425"/>
    <w:rsid w:val="006A6D2F"/>
    <w:rsid w:val="006B1207"/>
    <w:rsid w:val="006B2CAD"/>
    <w:rsid w:val="006B3D33"/>
    <w:rsid w:val="006B41AF"/>
    <w:rsid w:val="006B4DEF"/>
    <w:rsid w:val="006B50CB"/>
    <w:rsid w:val="006B725D"/>
    <w:rsid w:val="006B7BD3"/>
    <w:rsid w:val="006C27FA"/>
    <w:rsid w:val="006C2873"/>
    <w:rsid w:val="006C3698"/>
    <w:rsid w:val="006C5D87"/>
    <w:rsid w:val="006C79D9"/>
    <w:rsid w:val="006D3E06"/>
    <w:rsid w:val="006D4C8C"/>
    <w:rsid w:val="006E1875"/>
    <w:rsid w:val="006E21A1"/>
    <w:rsid w:val="006E22D2"/>
    <w:rsid w:val="006E3A34"/>
    <w:rsid w:val="006E3DDF"/>
    <w:rsid w:val="006E5798"/>
    <w:rsid w:val="006E5B42"/>
    <w:rsid w:val="006E5FB9"/>
    <w:rsid w:val="006E7DE1"/>
    <w:rsid w:val="006F21C8"/>
    <w:rsid w:val="006F30FB"/>
    <w:rsid w:val="006F759A"/>
    <w:rsid w:val="00700657"/>
    <w:rsid w:val="00700A71"/>
    <w:rsid w:val="007011A7"/>
    <w:rsid w:val="00701297"/>
    <w:rsid w:val="007102D7"/>
    <w:rsid w:val="0071133D"/>
    <w:rsid w:val="00722588"/>
    <w:rsid w:val="007255D6"/>
    <w:rsid w:val="00725B3C"/>
    <w:rsid w:val="00726606"/>
    <w:rsid w:val="00726F84"/>
    <w:rsid w:val="00727B74"/>
    <w:rsid w:val="007317E7"/>
    <w:rsid w:val="00733B0E"/>
    <w:rsid w:val="007464B0"/>
    <w:rsid w:val="007559E2"/>
    <w:rsid w:val="00756B29"/>
    <w:rsid w:val="00760AD6"/>
    <w:rsid w:val="00761A83"/>
    <w:rsid w:val="00761F91"/>
    <w:rsid w:val="00762578"/>
    <w:rsid w:val="00767FAB"/>
    <w:rsid w:val="00770720"/>
    <w:rsid w:val="00775651"/>
    <w:rsid w:val="0077712B"/>
    <w:rsid w:val="0077788C"/>
    <w:rsid w:val="007808B0"/>
    <w:rsid w:val="00782841"/>
    <w:rsid w:val="0078361C"/>
    <w:rsid w:val="007838D5"/>
    <w:rsid w:val="0078552D"/>
    <w:rsid w:val="007867A9"/>
    <w:rsid w:val="00787087"/>
    <w:rsid w:val="00787E30"/>
    <w:rsid w:val="00793364"/>
    <w:rsid w:val="0079477F"/>
    <w:rsid w:val="007A583A"/>
    <w:rsid w:val="007A63F0"/>
    <w:rsid w:val="007A696D"/>
    <w:rsid w:val="007B26FE"/>
    <w:rsid w:val="007B2D4D"/>
    <w:rsid w:val="007B63FD"/>
    <w:rsid w:val="007C1E8C"/>
    <w:rsid w:val="007C23E9"/>
    <w:rsid w:val="007C6A58"/>
    <w:rsid w:val="007C7FC7"/>
    <w:rsid w:val="007D14D5"/>
    <w:rsid w:val="007D2072"/>
    <w:rsid w:val="007D7607"/>
    <w:rsid w:val="007D7707"/>
    <w:rsid w:val="007D7872"/>
    <w:rsid w:val="007E01D2"/>
    <w:rsid w:val="007E5DEC"/>
    <w:rsid w:val="007E6D8E"/>
    <w:rsid w:val="007E7068"/>
    <w:rsid w:val="007F1269"/>
    <w:rsid w:val="007F23BB"/>
    <w:rsid w:val="007F4F98"/>
    <w:rsid w:val="007F6E40"/>
    <w:rsid w:val="007F70EC"/>
    <w:rsid w:val="0080183E"/>
    <w:rsid w:val="00802EAE"/>
    <w:rsid w:val="008073F8"/>
    <w:rsid w:val="00811D60"/>
    <w:rsid w:val="00812469"/>
    <w:rsid w:val="0081309C"/>
    <w:rsid w:val="008132B2"/>
    <w:rsid w:val="00813F75"/>
    <w:rsid w:val="00817CA8"/>
    <w:rsid w:val="00820DD8"/>
    <w:rsid w:val="0082369D"/>
    <w:rsid w:val="00832852"/>
    <w:rsid w:val="00834B2F"/>
    <w:rsid w:val="008368FC"/>
    <w:rsid w:val="008405CE"/>
    <w:rsid w:val="0084079C"/>
    <w:rsid w:val="00843EAB"/>
    <w:rsid w:val="0084411B"/>
    <w:rsid w:val="00845001"/>
    <w:rsid w:val="00847A1F"/>
    <w:rsid w:val="00852A02"/>
    <w:rsid w:val="00862E82"/>
    <w:rsid w:val="008633A5"/>
    <w:rsid w:val="00863FAD"/>
    <w:rsid w:val="00867DC4"/>
    <w:rsid w:val="00871FEE"/>
    <w:rsid w:val="008747BE"/>
    <w:rsid w:val="008749CE"/>
    <w:rsid w:val="00877950"/>
    <w:rsid w:val="008833E9"/>
    <w:rsid w:val="00884E1B"/>
    <w:rsid w:val="008913AD"/>
    <w:rsid w:val="00893130"/>
    <w:rsid w:val="00894005"/>
    <w:rsid w:val="00894158"/>
    <w:rsid w:val="00895585"/>
    <w:rsid w:val="008A1F80"/>
    <w:rsid w:val="008A400D"/>
    <w:rsid w:val="008A5FF8"/>
    <w:rsid w:val="008A60F1"/>
    <w:rsid w:val="008B1430"/>
    <w:rsid w:val="008C217E"/>
    <w:rsid w:val="008C4114"/>
    <w:rsid w:val="008C54D2"/>
    <w:rsid w:val="008C6CC4"/>
    <w:rsid w:val="008C6D90"/>
    <w:rsid w:val="008D4256"/>
    <w:rsid w:val="008D49E6"/>
    <w:rsid w:val="008D5A6E"/>
    <w:rsid w:val="008D6438"/>
    <w:rsid w:val="008D6A1A"/>
    <w:rsid w:val="008D7C1F"/>
    <w:rsid w:val="008E1EE6"/>
    <w:rsid w:val="008E20CE"/>
    <w:rsid w:val="008E73B6"/>
    <w:rsid w:val="008F03E4"/>
    <w:rsid w:val="008F373A"/>
    <w:rsid w:val="008F5AD5"/>
    <w:rsid w:val="008F7AE5"/>
    <w:rsid w:val="00904539"/>
    <w:rsid w:val="00904578"/>
    <w:rsid w:val="00904BDD"/>
    <w:rsid w:val="00905069"/>
    <w:rsid w:val="009056B1"/>
    <w:rsid w:val="0090635A"/>
    <w:rsid w:val="009064F7"/>
    <w:rsid w:val="00912B53"/>
    <w:rsid w:val="00920D0E"/>
    <w:rsid w:val="0092356A"/>
    <w:rsid w:val="00923964"/>
    <w:rsid w:val="00926C02"/>
    <w:rsid w:val="00930474"/>
    <w:rsid w:val="00931E57"/>
    <w:rsid w:val="00932BEF"/>
    <w:rsid w:val="00934B83"/>
    <w:rsid w:val="009400EF"/>
    <w:rsid w:val="00940131"/>
    <w:rsid w:val="009434E3"/>
    <w:rsid w:val="009465BA"/>
    <w:rsid w:val="0094687A"/>
    <w:rsid w:val="00947747"/>
    <w:rsid w:val="0094774F"/>
    <w:rsid w:val="009607C1"/>
    <w:rsid w:val="00964E3C"/>
    <w:rsid w:val="00967A90"/>
    <w:rsid w:val="00972A6F"/>
    <w:rsid w:val="00974D56"/>
    <w:rsid w:val="00976ABE"/>
    <w:rsid w:val="00976D03"/>
    <w:rsid w:val="0098062D"/>
    <w:rsid w:val="00981F8C"/>
    <w:rsid w:val="00982A03"/>
    <w:rsid w:val="00984755"/>
    <w:rsid w:val="009861EB"/>
    <w:rsid w:val="00990E6B"/>
    <w:rsid w:val="00994932"/>
    <w:rsid w:val="00995803"/>
    <w:rsid w:val="009A0CB6"/>
    <w:rsid w:val="009A1F66"/>
    <w:rsid w:val="009A3CA3"/>
    <w:rsid w:val="009A3FD0"/>
    <w:rsid w:val="009A7DFE"/>
    <w:rsid w:val="009B1278"/>
    <w:rsid w:val="009B1FF7"/>
    <w:rsid w:val="009B314C"/>
    <w:rsid w:val="009B6F03"/>
    <w:rsid w:val="009B7C73"/>
    <w:rsid w:val="009C2E44"/>
    <w:rsid w:val="009C2EAB"/>
    <w:rsid w:val="009C3632"/>
    <w:rsid w:val="009C3A5F"/>
    <w:rsid w:val="009C4B64"/>
    <w:rsid w:val="009C5465"/>
    <w:rsid w:val="009C5982"/>
    <w:rsid w:val="009C793E"/>
    <w:rsid w:val="009D0366"/>
    <w:rsid w:val="009D3880"/>
    <w:rsid w:val="009D52AF"/>
    <w:rsid w:val="009D5861"/>
    <w:rsid w:val="009D5A9C"/>
    <w:rsid w:val="009E0B64"/>
    <w:rsid w:val="009F00F4"/>
    <w:rsid w:val="009F53CE"/>
    <w:rsid w:val="009F59E7"/>
    <w:rsid w:val="00A03DAA"/>
    <w:rsid w:val="00A04752"/>
    <w:rsid w:val="00A04C54"/>
    <w:rsid w:val="00A055E9"/>
    <w:rsid w:val="00A05A39"/>
    <w:rsid w:val="00A100D9"/>
    <w:rsid w:val="00A14C05"/>
    <w:rsid w:val="00A17A21"/>
    <w:rsid w:val="00A17B6C"/>
    <w:rsid w:val="00A20A0A"/>
    <w:rsid w:val="00A212D7"/>
    <w:rsid w:val="00A23192"/>
    <w:rsid w:val="00A236A8"/>
    <w:rsid w:val="00A26274"/>
    <w:rsid w:val="00A2643F"/>
    <w:rsid w:val="00A265E7"/>
    <w:rsid w:val="00A31788"/>
    <w:rsid w:val="00A345CF"/>
    <w:rsid w:val="00A46A93"/>
    <w:rsid w:val="00A51369"/>
    <w:rsid w:val="00A561B7"/>
    <w:rsid w:val="00A56E87"/>
    <w:rsid w:val="00A604B6"/>
    <w:rsid w:val="00A6329E"/>
    <w:rsid w:val="00A638C4"/>
    <w:rsid w:val="00A64009"/>
    <w:rsid w:val="00A66207"/>
    <w:rsid w:val="00A67D77"/>
    <w:rsid w:val="00A712E8"/>
    <w:rsid w:val="00A72DC3"/>
    <w:rsid w:val="00A76FF3"/>
    <w:rsid w:val="00A82243"/>
    <w:rsid w:val="00A8448F"/>
    <w:rsid w:val="00A86374"/>
    <w:rsid w:val="00A86529"/>
    <w:rsid w:val="00A86BB2"/>
    <w:rsid w:val="00A876C1"/>
    <w:rsid w:val="00A87AA8"/>
    <w:rsid w:val="00A925B7"/>
    <w:rsid w:val="00A92A36"/>
    <w:rsid w:val="00AA6895"/>
    <w:rsid w:val="00AB6C15"/>
    <w:rsid w:val="00AC1543"/>
    <w:rsid w:val="00AC33CE"/>
    <w:rsid w:val="00AC4BD6"/>
    <w:rsid w:val="00AC4C33"/>
    <w:rsid w:val="00AC5AF0"/>
    <w:rsid w:val="00AC6275"/>
    <w:rsid w:val="00AD31E9"/>
    <w:rsid w:val="00AD33D1"/>
    <w:rsid w:val="00AD44DF"/>
    <w:rsid w:val="00AD6A7B"/>
    <w:rsid w:val="00AD77C9"/>
    <w:rsid w:val="00AD7922"/>
    <w:rsid w:val="00AE1941"/>
    <w:rsid w:val="00AE23A6"/>
    <w:rsid w:val="00AE35B2"/>
    <w:rsid w:val="00AF2B06"/>
    <w:rsid w:val="00AF573D"/>
    <w:rsid w:val="00AF5D85"/>
    <w:rsid w:val="00AF7F7E"/>
    <w:rsid w:val="00B03BA1"/>
    <w:rsid w:val="00B03FE3"/>
    <w:rsid w:val="00B048EC"/>
    <w:rsid w:val="00B076C0"/>
    <w:rsid w:val="00B15BDD"/>
    <w:rsid w:val="00B20A68"/>
    <w:rsid w:val="00B264D1"/>
    <w:rsid w:val="00B2774F"/>
    <w:rsid w:val="00B30945"/>
    <w:rsid w:val="00B33E5F"/>
    <w:rsid w:val="00B44A48"/>
    <w:rsid w:val="00B455A0"/>
    <w:rsid w:val="00B509CB"/>
    <w:rsid w:val="00B527F2"/>
    <w:rsid w:val="00B54335"/>
    <w:rsid w:val="00B56B00"/>
    <w:rsid w:val="00B5795C"/>
    <w:rsid w:val="00B71677"/>
    <w:rsid w:val="00B718DE"/>
    <w:rsid w:val="00B7632A"/>
    <w:rsid w:val="00B766E9"/>
    <w:rsid w:val="00B778B7"/>
    <w:rsid w:val="00B81B36"/>
    <w:rsid w:val="00B82FAC"/>
    <w:rsid w:val="00B84E46"/>
    <w:rsid w:val="00B86579"/>
    <w:rsid w:val="00B87F5F"/>
    <w:rsid w:val="00B939B9"/>
    <w:rsid w:val="00B9437E"/>
    <w:rsid w:val="00B95C6A"/>
    <w:rsid w:val="00B971DE"/>
    <w:rsid w:val="00B97766"/>
    <w:rsid w:val="00BA14DF"/>
    <w:rsid w:val="00BA41BD"/>
    <w:rsid w:val="00BB0B93"/>
    <w:rsid w:val="00BB233F"/>
    <w:rsid w:val="00BB66B4"/>
    <w:rsid w:val="00BB69A3"/>
    <w:rsid w:val="00BB6DB4"/>
    <w:rsid w:val="00BB7041"/>
    <w:rsid w:val="00BB7418"/>
    <w:rsid w:val="00BC1C9D"/>
    <w:rsid w:val="00BC227F"/>
    <w:rsid w:val="00BC5221"/>
    <w:rsid w:val="00BC55AF"/>
    <w:rsid w:val="00BC5B0A"/>
    <w:rsid w:val="00BC7A3F"/>
    <w:rsid w:val="00BD30A5"/>
    <w:rsid w:val="00BD4212"/>
    <w:rsid w:val="00BE0FE1"/>
    <w:rsid w:val="00BF4760"/>
    <w:rsid w:val="00BF50D3"/>
    <w:rsid w:val="00BF54AC"/>
    <w:rsid w:val="00BF5612"/>
    <w:rsid w:val="00BF7DF6"/>
    <w:rsid w:val="00C042FE"/>
    <w:rsid w:val="00C04D03"/>
    <w:rsid w:val="00C063C5"/>
    <w:rsid w:val="00C10FEA"/>
    <w:rsid w:val="00C14573"/>
    <w:rsid w:val="00C16464"/>
    <w:rsid w:val="00C174A2"/>
    <w:rsid w:val="00C20F7A"/>
    <w:rsid w:val="00C20FCF"/>
    <w:rsid w:val="00C21B00"/>
    <w:rsid w:val="00C255FD"/>
    <w:rsid w:val="00C25EBD"/>
    <w:rsid w:val="00C261C9"/>
    <w:rsid w:val="00C263FD"/>
    <w:rsid w:val="00C2682E"/>
    <w:rsid w:val="00C26CE2"/>
    <w:rsid w:val="00C31E39"/>
    <w:rsid w:val="00C401F7"/>
    <w:rsid w:val="00C45DF3"/>
    <w:rsid w:val="00C558C8"/>
    <w:rsid w:val="00C55F02"/>
    <w:rsid w:val="00C62C0F"/>
    <w:rsid w:val="00C632C1"/>
    <w:rsid w:val="00C63F71"/>
    <w:rsid w:val="00C64AB8"/>
    <w:rsid w:val="00C672BA"/>
    <w:rsid w:val="00C67A13"/>
    <w:rsid w:val="00C709D1"/>
    <w:rsid w:val="00C70CDE"/>
    <w:rsid w:val="00C71793"/>
    <w:rsid w:val="00C7342E"/>
    <w:rsid w:val="00C7356A"/>
    <w:rsid w:val="00C73677"/>
    <w:rsid w:val="00C748C3"/>
    <w:rsid w:val="00C809A2"/>
    <w:rsid w:val="00C84F08"/>
    <w:rsid w:val="00C9009C"/>
    <w:rsid w:val="00C93A9A"/>
    <w:rsid w:val="00C9505F"/>
    <w:rsid w:val="00C97436"/>
    <w:rsid w:val="00CA07BC"/>
    <w:rsid w:val="00CA1500"/>
    <w:rsid w:val="00CB0FF4"/>
    <w:rsid w:val="00CC2E61"/>
    <w:rsid w:val="00CC4011"/>
    <w:rsid w:val="00CC568B"/>
    <w:rsid w:val="00CC6FFD"/>
    <w:rsid w:val="00CD0A56"/>
    <w:rsid w:val="00CD1D89"/>
    <w:rsid w:val="00CD41A9"/>
    <w:rsid w:val="00CD6D7C"/>
    <w:rsid w:val="00CD72B3"/>
    <w:rsid w:val="00CD7F99"/>
    <w:rsid w:val="00CE1E6A"/>
    <w:rsid w:val="00CE412E"/>
    <w:rsid w:val="00CF2861"/>
    <w:rsid w:val="00CF2A8A"/>
    <w:rsid w:val="00CF2EBF"/>
    <w:rsid w:val="00D02C5A"/>
    <w:rsid w:val="00D0340D"/>
    <w:rsid w:val="00D1142B"/>
    <w:rsid w:val="00D14EA5"/>
    <w:rsid w:val="00D152CE"/>
    <w:rsid w:val="00D23F07"/>
    <w:rsid w:val="00D2492F"/>
    <w:rsid w:val="00D264A9"/>
    <w:rsid w:val="00D2747E"/>
    <w:rsid w:val="00D279DE"/>
    <w:rsid w:val="00D35360"/>
    <w:rsid w:val="00D35915"/>
    <w:rsid w:val="00D35C29"/>
    <w:rsid w:val="00D41899"/>
    <w:rsid w:val="00D45B38"/>
    <w:rsid w:val="00D468B6"/>
    <w:rsid w:val="00D47F79"/>
    <w:rsid w:val="00D53E69"/>
    <w:rsid w:val="00D63040"/>
    <w:rsid w:val="00D64018"/>
    <w:rsid w:val="00D707E9"/>
    <w:rsid w:val="00D712A3"/>
    <w:rsid w:val="00D765CE"/>
    <w:rsid w:val="00D84930"/>
    <w:rsid w:val="00D875E1"/>
    <w:rsid w:val="00D87BF1"/>
    <w:rsid w:val="00D91AAD"/>
    <w:rsid w:val="00D9764F"/>
    <w:rsid w:val="00DA020D"/>
    <w:rsid w:val="00DA119A"/>
    <w:rsid w:val="00DA11F7"/>
    <w:rsid w:val="00DA29F3"/>
    <w:rsid w:val="00DA31C4"/>
    <w:rsid w:val="00DA4596"/>
    <w:rsid w:val="00DB0E48"/>
    <w:rsid w:val="00DB2192"/>
    <w:rsid w:val="00DB6488"/>
    <w:rsid w:val="00DC12BE"/>
    <w:rsid w:val="00DC5A5C"/>
    <w:rsid w:val="00DC5F43"/>
    <w:rsid w:val="00DC7407"/>
    <w:rsid w:val="00DC7C3B"/>
    <w:rsid w:val="00DD0052"/>
    <w:rsid w:val="00DD301E"/>
    <w:rsid w:val="00DD3CA1"/>
    <w:rsid w:val="00DE12D0"/>
    <w:rsid w:val="00DE1719"/>
    <w:rsid w:val="00DE46DB"/>
    <w:rsid w:val="00DE489E"/>
    <w:rsid w:val="00DF0799"/>
    <w:rsid w:val="00DF0F32"/>
    <w:rsid w:val="00DF2000"/>
    <w:rsid w:val="00DF2D2C"/>
    <w:rsid w:val="00E0120A"/>
    <w:rsid w:val="00E01569"/>
    <w:rsid w:val="00E07919"/>
    <w:rsid w:val="00E2009B"/>
    <w:rsid w:val="00E21CF8"/>
    <w:rsid w:val="00E23E62"/>
    <w:rsid w:val="00E244DC"/>
    <w:rsid w:val="00E250D3"/>
    <w:rsid w:val="00E30BE3"/>
    <w:rsid w:val="00E30C9D"/>
    <w:rsid w:val="00E319B9"/>
    <w:rsid w:val="00E351DC"/>
    <w:rsid w:val="00E401DD"/>
    <w:rsid w:val="00E40531"/>
    <w:rsid w:val="00E42135"/>
    <w:rsid w:val="00E4222E"/>
    <w:rsid w:val="00E44396"/>
    <w:rsid w:val="00E46668"/>
    <w:rsid w:val="00E50D41"/>
    <w:rsid w:val="00E517CB"/>
    <w:rsid w:val="00E648AE"/>
    <w:rsid w:val="00E714B4"/>
    <w:rsid w:val="00E7425E"/>
    <w:rsid w:val="00E74292"/>
    <w:rsid w:val="00E74832"/>
    <w:rsid w:val="00E74DF9"/>
    <w:rsid w:val="00E755B7"/>
    <w:rsid w:val="00E8033F"/>
    <w:rsid w:val="00E83E66"/>
    <w:rsid w:val="00E92F5A"/>
    <w:rsid w:val="00E97544"/>
    <w:rsid w:val="00EA114A"/>
    <w:rsid w:val="00EA1E54"/>
    <w:rsid w:val="00EA31E3"/>
    <w:rsid w:val="00EA75DA"/>
    <w:rsid w:val="00EB27C1"/>
    <w:rsid w:val="00EB2AAE"/>
    <w:rsid w:val="00EB2AED"/>
    <w:rsid w:val="00EB67A5"/>
    <w:rsid w:val="00EC10C3"/>
    <w:rsid w:val="00EC13B6"/>
    <w:rsid w:val="00EC1D8C"/>
    <w:rsid w:val="00EC361D"/>
    <w:rsid w:val="00EC58B9"/>
    <w:rsid w:val="00EC7385"/>
    <w:rsid w:val="00EC765C"/>
    <w:rsid w:val="00ED2C9E"/>
    <w:rsid w:val="00ED368B"/>
    <w:rsid w:val="00ED5204"/>
    <w:rsid w:val="00ED76EC"/>
    <w:rsid w:val="00EE1F4C"/>
    <w:rsid w:val="00EE2839"/>
    <w:rsid w:val="00EE72F3"/>
    <w:rsid w:val="00EF007E"/>
    <w:rsid w:val="00F003D8"/>
    <w:rsid w:val="00F00666"/>
    <w:rsid w:val="00F01DB2"/>
    <w:rsid w:val="00F0331F"/>
    <w:rsid w:val="00F04B2C"/>
    <w:rsid w:val="00F04D4E"/>
    <w:rsid w:val="00F05F3D"/>
    <w:rsid w:val="00F05F7A"/>
    <w:rsid w:val="00F06AB0"/>
    <w:rsid w:val="00F07E67"/>
    <w:rsid w:val="00F1567A"/>
    <w:rsid w:val="00F21FDC"/>
    <w:rsid w:val="00F24C30"/>
    <w:rsid w:val="00F30957"/>
    <w:rsid w:val="00F32F28"/>
    <w:rsid w:val="00F333AE"/>
    <w:rsid w:val="00F354A6"/>
    <w:rsid w:val="00F370F1"/>
    <w:rsid w:val="00F42DD5"/>
    <w:rsid w:val="00F57385"/>
    <w:rsid w:val="00F6283D"/>
    <w:rsid w:val="00F633A2"/>
    <w:rsid w:val="00F63825"/>
    <w:rsid w:val="00F63F20"/>
    <w:rsid w:val="00F65414"/>
    <w:rsid w:val="00F719D3"/>
    <w:rsid w:val="00F74DD7"/>
    <w:rsid w:val="00F756BA"/>
    <w:rsid w:val="00F8172D"/>
    <w:rsid w:val="00F85818"/>
    <w:rsid w:val="00F87C76"/>
    <w:rsid w:val="00F923A5"/>
    <w:rsid w:val="00F93EB7"/>
    <w:rsid w:val="00F9714F"/>
    <w:rsid w:val="00FA019C"/>
    <w:rsid w:val="00FA42E8"/>
    <w:rsid w:val="00FB251F"/>
    <w:rsid w:val="00FB2901"/>
    <w:rsid w:val="00FB64D2"/>
    <w:rsid w:val="00FC165A"/>
    <w:rsid w:val="00FC2879"/>
    <w:rsid w:val="00FC332E"/>
    <w:rsid w:val="00FC427E"/>
    <w:rsid w:val="00FC511C"/>
    <w:rsid w:val="00FC546E"/>
    <w:rsid w:val="00FD121D"/>
    <w:rsid w:val="00FD3938"/>
    <w:rsid w:val="00FD3D14"/>
    <w:rsid w:val="00FD3DDA"/>
    <w:rsid w:val="00FE4336"/>
    <w:rsid w:val="00FE60B8"/>
    <w:rsid w:val="00FE6B00"/>
    <w:rsid w:val="00FF000F"/>
    <w:rsid w:val="00FF022D"/>
    <w:rsid w:val="00FF094C"/>
    <w:rsid w:val="00FF3748"/>
    <w:rsid w:val="00FF37BB"/>
    <w:rsid w:val="00FF6CCA"/>
    <w:rsid w:val="00FF71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C5D15"/>
  <w15:docId w15:val="{4214F387-F66F-4EEE-9786-20FDAEE7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A21"/>
    <w:rPr>
      <w:rFonts w:eastAsia="Calibri" w:cs="Times New Roman"/>
    </w:rPr>
  </w:style>
  <w:style w:type="paragraph" w:styleId="Heading1">
    <w:name w:val="heading 1"/>
    <w:basedOn w:val="Normal"/>
    <w:next w:val="Normal"/>
    <w:link w:val="Heading1Char"/>
    <w:qFormat/>
    <w:rsid w:val="003025A0"/>
    <w:pPr>
      <w:keepNext/>
      <w:spacing w:before="120" w:after="120"/>
      <w:ind w:firstLine="851"/>
      <w:outlineLvl w:val="0"/>
    </w:pPr>
    <w:rPr>
      <w:rFonts w:ascii=".VnTime" w:eastAsia="Times New Roman" w:hAnsi=".VnTime"/>
      <w:b/>
      <w:sz w:val="24"/>
      <w:szCs w:val="24"/>
    </w:rPr>
  </w:style>
  <w:style w:type="paragraph" w:styleId="Heading2">
    <w:name w:val="heading 2"/>
    <w:basedOn w:val="Normal"/>
    <w:next w:val="Normal"/>
    <w:link w:val="Heading2Char"/>
    <w:uiPriority w:val="9"/>
    <w:semiHidden/>
    <w:unhideWhenUsed/>
    <w:qFormat/>
    <w:rsid w:val="008F5AD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25A0"/>
    <w:rPr>
      <w:rFonts w:ascii=".VnTime" w:eastAsia="Times New Roman" w:hAnsi=".VnTime" w:cs="Times New Roman"/>
      <w:b/>
      <w:sz w:val="24"/>
      <w:szCs w:val="24"/>
    </w:rPr>
  </w:style>
  <w:style w:type="table" w:styleId="TableGrid">
    <w:name w:val="Table Grid"/>
    <w:basedOn w:val="TableNormal"/>
    <w:uiPriority w:val="59"/>
    <w:rsid w:val="0023334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00484"/>
    <w:pPr>
      <w:ind w:left="720"/>
      <w:contextualSpacing/>
    </w:pPr>
  </w:style>
  <w:style w:type="paragraph" w:styleId="Header">
    <w:name w:val="header"/>
    <w:basedOn w:val="Normal"/>
    <w:link w:val="HeaderChar"/>
    <w:uiPriority w:val="99"/>
    <w:unhideWhenUsed/>
    <w:rsid w:val="00A05A39"/>
    <w:pPr>
      <w:tabs>
        <w:tab w:val="center" w:pos="4680"/>
        <w:tab w:val="right" w:pos="9360"/>
      </w:tabs>
    </w:pPr>
  </w:style>
  <w:style w:type="character" w:customStyle="1" w:styleId="HeaderChar">
    <w:name w:val="Header Char"/>
    <w:basedOn w:val="DefaultParagraphFont"/>
    <w:link w:val="Header"/>
    <w:uiPriority w:val="99"/>
    <w:rsid w:val="00A05A39"/>
    <w:rPr>
      <w:rFonts w:eastAsia="Calibri" w:cs="Times New Roman"/>
    </w:rPr>
  </w:style>
  <w:style w:type="paragraph" w:styleId="Footer">
    <w:name w:val="footer"/>
    <w:basedOn w:val="Normal"/>
    <w:link w:val="FooterChar"/>
    <w:uiPriority w:val="99"/>
    <w:unhideWhenUsed/>
    <w:rsid w:val="00A05A39"/>
    <w:pPr>
      <w:tabs>
        <w:tab w:val="center" w:pos="4680"/>
        <w:tab w:val="right" w:pos="9360"/>
      </w:tabs>
    </w:pPr>
  </w:style>
  <w:style w:type="character" w:customStyle="1" w:styleId="FooterChar">
    <w:name w:val="Footer Char"/>
    <w:basedOn w:val="DefaultParagraphFont"/>
    <w:link w:val="Footer"/>
    <w:uiPriority w:val="99"/>
    <w:rsid w:val="00A05A39"/>
    <w:rPr>
      <w:rFonts w:eastAsia="Calibri" w:cs="Times New Roman"/>
    </w:rPr>
  </w:style>
  <w:style w:type="character" w:customStyle="1" w:styleId="fontstyle01">
    <w:name w:val="fontstyle01"/>
    <w:basedOn w:val="DefaultParagraphFont"/>
    <w:rsid w:val="0001760D"/>
    <w:rPr>
      <w:rFonts w:ascii="MyriadPro-Regular" w:hAnsi="MyriadPro-Regular" w:hint="default"/>
      <w:b w:val="0"/>
      <w:bCs w:val="0"/>
      <w:i w:val="0"/>
      <w:iCs w:val="0"/>
      <w:color w:val="242021"/>
      <w:sz w:val="24"/>
      <w:szCs w:val="24"/>
    </w:rPr>
  </w:style>
  <w:style w:type="character" w:styleId="Hyperlink">
    <w:name w:val="Hyperlink"/>
    <w:basedOn w:val="DefaultParagraphFont"/>
    <w:uiPriority w:val="99"/>
    <w:unhideWhenUsed/>
    <w:rsid w:val="003C079B"/>
    <w:rPr>
      <w:color w:val="0000FF" w:themeColor="hyperlink"/>
      <w:u w:val="single"/>
    </w:rPr>
  </w:style>
  <w:style w:type="paragraph" w:styleId="NormalWeb">
    <w:name w:val="Normal (Web)"/>
    <w:basedOn w:val="Normal"/>
    <w:uiPriority w:val="99"/>
    <w:unhideWhenUsed/>
    <w:rsid w:val="003C079B"/>
    <w:pPr>
      <w:spacing w:before="100" w:beforeAutospacing="1" w:after="100" w:afterAutospacing="1"/>
      <w:jc w:val="left"/>
    </w:pPr>
    <w:rPr>
      <w:rFonts w:eastAsia="Times New Roman"/>
      <w:sz w:val="24"/>
      <w:szCs w:val="24"/>
    </w:rPr>
  </w:style>
  <w:style w:type="character" w:styleId="Emphasis">
    <w:name w:val="Emphasis"/>
    <w:basedOn w:val="DefaultParagraphFont"/>
    <w:uiPriority w:val="20"/>
    <w:qFormat/>
    <w:rsid w:val="00CA1500"/>
    <w:rPr>
      <w:i/>
      <w:iCs/>
    </w:rPr>
  </w:style>
  <w:style w:type="character" w:customStyle="1" w:styleId="Heading2Char">
    <w:name w:val="Heading 2 Char"/>
    <w:basedOn w:val="DefaultParagraphFont"/>
    <w:link w:val="Heading2"/>
    <w:uiPriority w:val="9"/>
    <w:semiHidden/>
    <w:rsid w:val="008F5AD5"/>
    <w:rPr>
      <w:rFonts w:asciiTheme="majorHAnsi" w:eastAsiaTheme="majorEastAsia" w:hAnsiTheme="majorHAnsi" w:cstheme="majorBidi"/>
      <w:color w:val="365F91" w:themeColor="accent1" w:themeShade="BF"/>
      <w:sz w:val="26"/>
      <w:szCs w:val="26"/>
    </w:rPr>
  </w:style>
  <w:style w:type="character" w:styleId="PageNumber">
    <w:name w:val="page number"/>
    <w:basedOn w:val="DefaultParagraphFont"/>
    <w:rsid w:val="008F5AD5"/>
  </w:style>
  <w:style w:type="paragraph" w:customStyle="1" w:styleId="CharCharCharCharCharCharCharCharChar1Char">
    <w:name w:val="Char Char Char Char Char Char Char Char Char1 Char"/>
    <w:basedOn w:val="Normal"/>
    <w:next w:val="Normal"/>
    <w:autoRedefine/>
    <w:semiHidden/>
    <w:rsid w:val="00281F24"/>
    <w:pPr>
      <w:spacing w:before="120" w:after="120" w:line="312" w:lineRule="auto"/>
      <w:jc w:val="left"/>
    </w:pPr>
    <w:rPr>
      <w:rFonts w:eastAsia="Times New Roman"/>
    </w:rPr>
  </w:style>
  <w:style w:type="paragraph" w:customStyle="1" w:styleId="Char1">
    <w:name w:val="Char1"/>
    <w:basedOn w:val="Normal"/>
    <w:next w:val="Normal"/>
    <w:autoRedefine/>
    <w:semiHidden/>
    <w:rsid w:val="001447A1"/>
    <w:pPr>
      <w:spacing w:before="240" w:after="240" w:line="240" w:lineRule="atLeast"/>
      <w:ind w:firstLine="720"/>
    </w:pPr>
    <w:rPr>
      <w:rFonts w:eastAsia="Times New Roman"/>
    </w:rPr>
  </w:style>
  <w:style w:type="paragraph" w:styleId="FootnoteText">
    <w:name w:val="footnote text"/>
    <w:basedOn w:val="Normal"/>
    <w:link w:val="FootnoteTextChar"/>
    <w:uiPriority w:val="99"/>
    <w:semiHidden/>
    <w:unhideWhenUsed/>
    <w:rsid w:val="004E5EE6"/>
    <w:rPr>
      <w:sz w:val="20"/>
      <w:szCs w:val="20"/>
    </w:rPr>
  </w:style>
  <w:style w:type="character" w:customStyle="1" w:styleId="FootnoteTextChar">
    <w:name w:val="Footnote Text Char"/>
    <w:basedOn w:val="DefaultParagraphFont"/>
    <w:link w:val="FootnoteText"/>
    <w:uiPriority w:val="99"/>
    <w:semiHidden/>
    <w:rsid w:val="004E5EE6"/>
    <w:rPr>
      <w:rFonts w:eastAsia="Calibri" w:cs="Times New Roman"/>
      <w:sz w:val="20"/>
      <w:szCs w:val="20"/>
    </w:rPr>
  </w:style>
  <w:style w:type="character" w:styleId="FootnoteReference">
    <w:name w:val="footnote reference"/>
    <w:basedOn w:val="DefaultParagraphFont"/>
    <w:uiPriority w:val="99"/>
    <w:semiHidden/>
    <w:unhideWhenUsed/>
    <w:rsid w:val="004E5EE6"/>
    <w:rPr>
      <w:vertAlign w:val="superscript"/>
    </w:rPr>
  </w:style>
  <w:style w:type="paragraph" w:customStyle="1" w:styleId="Char10">
    <w:name w:val="Char1"/>
    <w:basedOn w:val="Normal"/>
    <w:next w:val="Normal"/>
    <w:autoRedefine/>
    <w:semiHidden/>
    <w:rsid w:val="004E5EE6"/>
    <w:pPr>
      <w:spacing w:before="240" w:after="240" w:line="240" w:lineRule="atLeast"/>
      <w:ind w:firstLine="720"/>
    </w:pPr>
    <w:rPr>
      <w:rFonts w:eastAsia="Times New Roman"/>
    </w:rPr>
  </w:style>
  <w:style w:type="character" w:styleId="Strong">
    <w:name w:val="Strong"/>
    <w:basedOn w:val="DefaultParagraphFont"/>
    <w:uiPriority w:val="22"/>
    <w:qFormat/>
    <w:rsid w:val="004118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188620">
      <w:bodyDiv w:val="1"/>
      <w:marLeft w:val="0"/>
      <w:marRight w:val="0"/>
      <w:marTop w:val="0"/>
      <w:marBottom w:val="0"/>
      <w:divBdr>
        <w:top w:val="none" w:sz="0" w:space="0" w:color="auto"/>
        <w:left w:val="none" w:sz="0" w:space="0" w:color="auto"/>
        <w:bottom w:val="none" w:sz="0" w:space="0" w:color="auto"/>
        <w:right w:val="none" w:sz="0" w:space="0" w:color="auto"/>
      </w:divBdr>
    </w:div>
    <w:div w:id="569118992">
      <w:bodyDiv w:val="1"/>
      <w:marLeft w:val="0"/>
      <w:marRight w:val="0"/>
      <w:marTop w:val="0"/>
      <w:marBottom w:val="0"/>
      <w:divBdr>
        <w:top w:val="none" w:sz="0" w:space="0" w:color="auto"/>
        <w:left w:val="none" w:sz="0" w:space="0" w:color="auto"/>
        <w:bottom w:val="none" w:sz="0" w:space="0" w:color="auto"/>
        <w:right w:val="none" w:sz="0" w:space="0" w:color="auto"/>
      </w:divBdr>
    </w:div>
    <w:div w:id="729307143">
      <w:bodyDiv w:val="1"/>
      <w:marLeft w:val="0"/>
      <w:marRight w:val="0"/>
      <w:marTop w:val="0"/>
      <w:marBottom w:val="0"/>
      <w:divBdr>
        <w:top w:val="none" w:sz="0" w:space="0" w:color="auto"/>
        <w:left w:val="none" w:sz="0" w:space="0" w:color="auto"/>
        <w:bottom w:val="none" w:sz="0" w:space="0" w:color="auto"/>
        <w:right w:val="none" w:sz="0" w:space="0" w:color="auto"/>
      </w:divBdr>
    </w:div>
    <w:div w:id="734090912">
      <w:bodyDiv w:val="1"/>
      <w:marLeft w:val="0"/>
      <w:marRight w:val="0"/>
      <w:marTop w:val="0"/>
      <w:marBottom w:val="0"/>
      <w:divBdr>
        <w:top w:val="none" w:sz="0" w:space="0" w:color="auto"/>
        <w:left w:val="none" w:sz="0" w:space="0" w:color="auto"/>
        <w:bottom w:val="none" w:sz="0" w:space="0" w:color="auto"/>
        <w:right w:val="none" w:sz="0" w:space="0" w:color="auto"/>
      </w:divBdr>
    </w:div>
    <w:div w:id="1186092588">
      <w:bodyDiv w:val="1"/>
      <w:marLeft w:val="0"/>
      <w:marRight w:val="0"/>
      <w:marTop w:val="0"/>
      <w:marBottom w:val="0"/>
      <w:divBdr>
        <w:top w:val="none" w:sz="0" w:space="0" w:color="auto"/>
        <w:left w:val="none" w:sz="0" w:space="0" w:color="auto"/>
        <w:bottom w:val="none" w:sz="0" w:space="0" w:color="auto"/>
        <w:right w:val="none" w:sz="0" w:space="0" w:color="auto"/>
      </w:divBdr>
    </w:div>
    <w:div w:id="1312828069">
      <w:bodyDiv w:val="1"/>
      <w:marLeft w:val="0"/>
      <w:marRight w:val="0"/>
      <w:marTop w:val="0"/>
      <w:marBottom w:val="0"/>
      <w:divBdr>
        <w:top w:val="none" w:sz="0" w:space="0" w:color="auto"/>
        <w:left w:val="none" w:sz="0" w:space="0" w:color="auto"/>
        <w:bottom w:val="none" w:sz="0" w:space="0" w:color="auto"/>
        <w:right w:val="none" w:sz="0" w:space="0" w:color="auto"/>
      </w:divBdr>
    </w:div>
    <w:div w:id="1616054927">
      <w:bodyDiv w:val="1"/>
      <w:marLeft w:val="0"/>
      <w:marRight w:val="0"/>
      <w:marTop w:val="0"/>
      <w:marBottom w:val="0"/>
      <w:divBdr>
        <w:top w:val="none" w:sz="0" w:space="0" w:color="auto"/>
        <w:left w:val="none" w:sz="0" w:space="0" w:color="auto"/>
        <w:bottom w:val="none" w:sz="0" w:space="0" w:color="auto"/>
        <w:right w:val="none" w:sz="0" w:space="0" w:color="auto"/>
      </w:divBdr>
    </w:div>
    <w:div w:id="2073917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ulieu.kontum.gov.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90CCC-4788-42AE-A11E-F9A739DC7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0972.041.737</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trannamdt1</dc:creator>
  <cp:keywords/>
  <dc:description/>
  <cp:lastModifiedBy>Windows User</cp:lastModifiedBy>
  <cp:revision>8</cp:revision>
  <cp:lastPrinted>2020-02-27T03:29:00Z</cp:lastPrinted>
  <dcterms:created xsi:type="dcterms:W3CDTF">2023-12-23T13:13:00Z</dcterms:created>
  <dcterms:modified xsi:type="dcterms:W3CDTF">2024-01-08T03:54:00Z</dcterms:modified>
</cp:coreProperties>
</file>